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9821F" w14:textId="1792BE22" w:rsidR="00C57CA5" w:rsidRDefault="00C57CA5" w:rsidP="008D4144">
      <w:pPr>
        <w:widowControl w:val="0"/>
        <w:spacing w:line="259" w:lineRule="auto"/>
        <w:jc w:val="right"/>
        <w:rPr>
          <w:rFonts w:eastAsia="Lucida Sans Unicode"/>
          <w:b/>
          <w:bCs/>
          <w:kern w:val="2"/>
          <w:sz w:val="20"/>
          <w:szCs w:val="20"/>
        </w:rPr>
      </w:pP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b/>
          <w:bCs/>
          <w:kern w:val="2"/>
          <w:sz w:val="20"/>
          <w:szCs w:val="20"/>
        </w:rPr>
        <w:t xml:space="preserve">Załącznik Nr </w:t>
      </w:r>
      <w:r w:rsidR="00733FFC">
        <w:rPr>
          <w:rFonts w:eastAsia="Lucida Sans Unicode"/>
          <w:b/>
          <w:bCs/>
          <w:kern w:val="2"/>
          <w:sz w:val="20"/>
          <w:szCs w:val="20"/>
        </w:rPr>
        <w:t>4</w:t>
      </w:r>
      <w:r w:rsidRPr="006565E7">
        <w:rPr>
          <w:rFonts w:eastAsia="Lucida Sans Unicode"/>
          <w:b/>
          <w:bCs/>
          <w:kern w:val="2"/>
          <w:sz w:val="20"/>
          <w:szCs w:val="20"/>
        </w:rPr>
        <w:t xml:space="preserve"> do SWZ</w:t>
      </w:r>
    </w:p>
    <w:p w14:paraId="62A1D8CB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7606D58F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>
        <w:rPr>
          <w:rFonts w:eastAsia="Lucida Sans Unicode"/>
          <w:b/>
          <w:bCs/>
          <w:kern w:val="2"/>
          <w:sz w:val="20"/>
          <w:szCs w:val="20"/>
        </w:rPr>
        <w:t>(wzór umowy)</w:t>
      </w:r>
    </w:p>
    <w:p w14:paraId="7F3BCBC7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</w:rPr>
      </w:pPr>
    </w:p>
    <w:p w14:paraId="340582CF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Umowa nr  ............................</w:t>
      </w:r>
    </w:p>
    <w:p w14:paraId="5278203B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657959E3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zawarta w dniu …………………………… w Zbuczynie pomiędzy:</w:t>
      </w:r>
    </w:p>
    <w:p w14:paraId="7B7A4D3A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Gminą Zbuczyn z siedzibą ul. Jana Pawła II 1, 08-106 Zbuczyn, reprezentowaną przez:</w:t>
      </w:r>
    </w:p>
    <w:p w14:paraId="1DF19C43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Huberta Pasiaka – Wójta Gminy Zbuczyn</w:t>
      </w:r>
    </w:p>
    <w:p w14:paraId="59048949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przy kontrasygnacie </w:t>
      </w:r>
    </w:p>
    <w:p w14:paraId="1E139248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Wojciecha </w:t>
      </w:r>
      <w:proofErr w:type="spellStart"/>
      <w:r w:rsidRPr="000D0467">
        <w:rPr>
          <w:rFonts w:eastAsia="Lucida Sans Unicode"/>
          <w:kern w:val="2"/>
          <w:sz w:val="20"/>
          <w:szCs w:val="20"/>
        </w:rPr>
        <w:t>Kubaka</w:t>
      </w:r>
      <w:proofErr w:type="spellEnd"/>
      <w:r w:rsidRPr="000D0467">
        <w:rPr>
          <w:rFonts w:eastAsia="Lucida Sans Unicode"/>
          <w:kern w:val="2"/>
          <w:sz w:val="20"/>
          <w:szCs w:val="20"/>
        </w:rPr>
        <w:t xml:space="preserve"> – Skarbnika Gminy Zbuczyn:</w:t>
      </w:r>
    </w:p>
    <w:p w14:paraId="6FDFA90C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726529D7" w14:textId="77777777" w:rsidR="00C57CA5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a </w:t>
      </w:r>
    </w:p>
    <w:p w14:paraId="2E03204E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…………………………………………………………………</w:t>
      </w:r>
    </w:p>
    <w:p w14:paraId="48FB2C46" w14:textId="77777777" w:rsidR="00C57CA5" w:rsidRDefault="00C57CA5" w:rsidP="008D4144">
      <w:pPr>
        <w:widowControl w:val="0"/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</w:p>
    <w:p w14:paraId="66DE4E65" w14:textId="5EBEE532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W rezultacie dokonania przez Zamawiającego wyboru oferty Wykonawcy w postępowaniu o udzielenie zamówienia publicznego w trybie podstawowym bez negocjacji, o którym mowa w </w:t>
      </w:r>
      <w:r w:rsidRPr="000D0467">
        <w:rPr>
          <w:rFonts w:eastAsia="Lucida Sans Unicode"/>
          <w:kern w:val="2"/>
          <w:sz w:val="20"/>
          <w:szCs w:val="20"/>
        </w:rPr>
        <w:t>art. 275 pkt 1</w:t>
      </w:r>
      <w:r w:rsidRPr="000D0467">
        <w:rPr>
          <w:rFonts w:eastAsia="Lucida Sans Unicode"/>
          <w:bCs/>
          <w:kern w:val="2"/>
          <w:sz w:val="20"/>
          <w:szCs w:val="20"/>
        </w:rPr>
        <w:t xml:space="preserve"> </w:t>
      </w:r>
      <w:r w:rsidRPr="000D0467">
        <w:rPr>
          <w:rFonts w:eastAsia="Lucida Sans Unicode"/>
          <w:kern w:val="2"/>
          <w:sz w:val="20"/>
          <w:szCs w:val="20"/>
        </w:rPr>
        <w:t>ustawy z dnia 11 września 2019 r. Prawo zamówień publicznych (Dz. U. z 2024 r. poz. 1320</w:t>
      </w:r>
      <w:r w:rsidR="00733FFC">
        <w:rPr>
          <w:rFonts w:eastAsia="Lucida Sans Unicode"/>
          <w:kern w:val="2"/>
          <w:sz w:val="20"/>
          <w:szCs w:val="20"/>
        </w:rPr>
        <w:t xml:space="preserve"> ze zm.</w:t>
      </w:r>
      <w:r w:rsidRPr="000D0467">
        <w:rPr>
          <w:rFonts w:eastAsia="Lucida Sans Unicode"/>
          <w:kern w:val="2"/>
          <w:sz w:val="20"/>
          <w:szCs w:val="20"/>
        </w:rPr>
        <w:t>)</w:t>
      </w:r>
      <w:r w:rsidRPr="000D0467">
        <w:rPr>
          <w:rFonts w:eastAsia="Lucida Sans Unicode"/>
          <w:bCs/>
          <w:kern w:val="2"/>
          <w:sz w:val="20"/>
          <w:szCs w:val="20"/>
        </w:rPr>
        <w:t>, została zawarta umowa o następującej treści:</w:t>
      </w:r>
    </w:p>
    <w:p w14:paraId="79727824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</w:p>
    <w:p w14:paraId="3777FC28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kern w:val="2"/>
          <w:sz w:val="20"/>
          <w:szCs w:val="20"/>
        </w:rPr>
      </w:pPr>
      <w:r w:rsidRPr="000D0467">
        <w:rPr>
          <w:rFonts w:eastAsia="Lucida Sans Unicode"/>
          <w:b/>
          <w:kern w:val="2"/>
          <w:sz w:val="20"/>
          <w:szCs w:val="20"/>
        </w:rPr>
        <w:t>§ 1</w:t>
      </w:r>
    </w:p>
    <w:p w14:paraId="111166C5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kern w:val="2"/>
          <w:sz w:val="20"/>
          <w:szCs w:val="20"/>
        </w:rPr>
      </w:pPr>
      <w:r w:rsidRPr="000D0467">
        <w:rPr>
          <w:rFonts w:eastAsia="Lucida Sans Unicode"/>
          <w:b/>
          <w:kern w:val="2"/>
          <w:sz w:val="20"/>
          <w:szCs w:val="20"/>
        </w:rPr>
        <w:t>Przedmiot umowy</w:t>
      </w:r>
    </w:p>
    <w:p w14:paraId="63A05E0B" w14:textId="37F51823" w:rsidR="00C57CA5" w:rsidRPr="000D0467" w:rsidRDefault="00C57CA5" w:rsidP="008D4144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b/>
          <w:kern w:val="2"/>
          <w:sz w:val="20"/>
          <w:szCs w:val="20"/>
          <w:u w:val="single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Zamawiający zleca a Wykonawca przyjmuje do wykonania </w:t>
      </w:r>
      <w:r>
        <w:rPr>
          <w:rFonts w:eastAsia="Lucida Sans Unicode"/>
          <w:bCs/>
          <w:kern w:val="2"/>
          <w:sz w:val="20"/>
          <w:szCs w:val="20"/>
        </w:rPr>
        <w:t>ś</w:t>
      </w:r>
      <w:r w:rsidRPr="000D0467">
        <w:rPr>
          <w:rFonts w:eastAsia="Lucida Sans Unicode"/>
          <w:kern w:val="2"/>
          <w:sz w:val="20"/>
          <w:szCs w:val="20"/>
        </w:rPr>
        <w:t>wiadczeni</w:t>
      </w:r>
      <w:r>
        <w:rPr>
          <w:rFonts w:eastAsia="Lucida Sans Unicode"/>
          <w:kern w:val="2"/>
          <w:sz w:val="20"/>
          <w:szCs w:val="20"/>
        </w:rPr>
        <w:t>e</w:t>
      </w:r>
      <w:r w:rsidRPr="000D0467">
        <w:rPr>
          <w:rFonts w:eastAsia="Lucida Sans Unicode"/>
          <w:kern w:val="2"/>
          <w:sz w:val="20"/>
          <w:szCs w:val="20"/>
        </w:rPr>
        <w:t xml:space="preserve"> usługi </w:t>
      </w:r>
      <w:r>
        <w:rPr>
          <w:rFonts w:eastAsia="Lucida Sans Unicode"/>
          <w:kern w:val="2"/>
          <w:sz w:val="20"/>
          <w:szCs w:val="20"/>
        </w:rPr>
        <w:t>wyżywienia</w:t>
      </w:r>
      <w:r w:rsidRPr="000D0467">
        <w:rPr>
          <w:rFonts w:eastAsia="Lucida Sans Unicode"/>
          <w:kern w:val="2"/>
          <w:sz w:val="20"/>
          <w:szCs w:val="20"/>
        </w:rPr>
        <w:t xml:space="preserve"> dla dzieci i dorosłych na terenie </w:t>
      </w:r>
      <w:r w:rsidR="00744BE8">
        <w:rPr>
          <w:rFonts w:eastAsia="Lucida Sans Unicode"/>
          <w:kern w:val="2"/>
          <w:sz w:val="20"/>
          <w:szCs w:val="20"/>
        </w:rPr>
        <w:t>Gminy</w:t>
      </w:r>
      <w:r w:rsidR="009D0FAB">
        <w:rPr>
          <w:rFonts w:eastAsia="Lucida Sans Unicode"/>
          <w:kern w:val="2"/>
          <w:sz w:val="20"/>
          <w:szCs w:val="20"/>
        </w:rPr>
        <w:t xml:space="preserve"> Zbuczyn</w:t>
      </w:r>
      <w:r w:rsidRPr="000D0467">
        <w:rPr>
          <w:rFonts w:eastAsia="Lucida Sans Unicode"/>
          <w:kern w:val="2"/>
          <w:sz w:val="20"/>
          <w:szCs w:val="20"/>
        </w:rPr>
        <w:t>.</w:t>
      </w:r>
    </w:p>
    <w:p w14:paraId="1A44BAF8" w14:textId="785AB3C5" w:rsidR="00C57CA5" w:rsidRPr="00EB6AEE" w:rsidRDefault="00C57CA5" w:rsidP="008D4144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b/>
          <w:kern w:val="2"/>
          <w:sz w:val="20"/>
          <w:szCs w:val="20"/>
          <w:u w:val="single"/>
        </w:rPr>
      </w:pPr>
      <w:r w:rsidRPr="000D0467">
        <w:rPr>
          <w:rFonts w:eastAsia="Lucida Sans Unicode"/>
          <w:kern w:val="2"/>
          <w:sz w:val="20"/>
          <w:szCs w:val="20"/>
        </w:rPr>
        <w:t>Zamówienie obejmuje usługę cateringu polegającą na przygotowaniu, dostawie wyżywienia, zapewnieniu wydania przygotowanych posiłków oraz odbiorze odpadków pokonsumpcyjnych dla dzieci uczęszczających do przedszkol</w:t>
      </w:r>
      <w:r w:rsidR="00733FFC">
        <w:rPr>
          <w:rFonts w:eastAsia="Lucida Sans Unicode"/>
          <w:kern w:val="2"/>
          <w:sz w:val="20"/>
          <w:szCs w:val="20"/>
        </w:rPr>
        <w:t>a</w:t>
      </w:r>
      <w:r w:rsidRPr="000D0467">
        <w:rPr>
          <w:rFonts w:eastAsia="Lucida Sans Unicode"/>
          <w:kern w:val="2"/>
          <w:sz w:val="20"/>
          <w:szCs w:val="20"/>
        </w:rPr>
        <w:t>, oddziałów przedszkolnych, szk</w:t>
      </w:r>
      <w:r w:rsidR="00733FFC">
        <w:rPr>
          <w:rFonts w:eastAsia="Lucida Sans Unicode"/>
          <w:kern w:val="2"/>
          <w:sz w:val="20"/>
          <w:szCs w:val="20"/>
        </w:rPr>
        <w:t>oły</w:t>
      </w:r>
      <w:r w:rsidRPr="000D0467">
        <w:rPr>
          <w:rFonts w:eastAsia="Lucida Sans Unicode"/>
          <w:kern w:val="2"/>
          <w:sz w:val="20"/>
          <w:szCs w:val="20"/>
        </w:rPr>
        <w:t xml:space="preserve"> podstawow</w:t>
      </w:r>
      <w:r w:rsidR="00733FFC">
        <w:rPr>
          <w:rFonts w:eastAsia="Lucida Sans Unicode"/>
          <w:kern w:val="2"/>
          <w:sz w:val="20"/>
          <w:szCs w:val="20"/>
        </w:rPr>
        <w:t>ej</w:t>
      </w:r>
      <w:r w:rsidR="00744BE8">
        <w:rPr>
          <w:rFonts w:eastAsia="Lucida Sans Unicode"/>
          <w:kern w:val="2"/>
          <w:sz w:val="20"/>
          <w:szCs w:val="20"/>
        </w:rPr>
        <w:t xml:space="preserve"> </w:t>
      </w:r>
      <w:r w:rsidR="009D0FAB">
        <w:rPr>
          <w:rFonts w:eastAsia="Lucida Sans Unicode"/>
          <w:kern w:val="2"/>
          <w:sz w:val="20"/>
          <w:szCs w:val="20"/>
        </w:rPr>
        <w:t>oraz osób dorosłych korzystających ze wsparcia Centrum Usług Społecznych w Zbuczynie (dalej CUS)</w:t>
      </w:r>
      <w:r>
        <w:rPr>
          <w:rFonts w:eastAsia="Lucida Sans Unicode"/>
          <w:kern w:val="2"/>
          <w:sz w:val="20"/>
          <w:szCs w:val="20"/>
        </w:rPr>
        <w:t>.</w:t>
      </w:r>
    </w:p>
    <w:p w14:paraId="59C56FF1" w14:textId="5B009683" w:rsidR="00C57CA5" w:rsidRPr="00EB6AEE" w:rsidRDefault="00C57CA5" w:rsidP="008D4144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EB6AEE">
        <w:rPr>
          <w:rFonts w:eastAsia="Lucida Sans Unicode"/>
          <w:kern w:val="2"/>
          <w:sz w:val="20"/>
          <w:szCs w:val="20"/>
        </w:rPr>
        <w:t>Usługa objęta przedmiotem zamówienia będzie realizowana</w:t>
      </w:r>
      <w:r w:rsidR="00BB2500">
        <w:rPr>
          <w:rFonts w:eastAsia="Lucida Sans Unicode"/>
          <w:kern w:val="2"/>
          <w:sz w:val="20"/>
          <w:szCs w:val="20"/>
        </w:rPr>
        <w:t xml:space="preserve"> dla</w:t>
      </w:r>
      <w:r w:rsidRPr="00EB6AEE">
        <w:rPr>
          <w:rFonts w:eastAsia="Lucida Sans Unicode"/>
          <w:kern w:val="2"/>
          <w:sz w:val="20"/>
          <w:szCs w:val="20"/>
        </w:rPr>
        <w:t>:</w:t>
      </w:r>
    </w:p>
    <w:p w14:paraId="31BC0520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2F5F">
        <w:rPr>
          <w:rFonts w:ascii="Times New Roman" w:hAnsi="Times New Roman" w:cs="Times New Roman"/>
          <w:color w:val="auto"/>
          <w:sz w:val="20"/>
          <w:szCs w:val="20"/>
        </w:rPr>
        <w:t>Szkoły Podstawowej im. Żołnierzy Wyklętych w Borkach – Kosach,</w:t>
      </w:r>
    </w:p>
    <w:p w14:paraId="522646DB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 xml:space="preserve">Szkoły Podstawowej im. Czesława </w:t>
      </w:r>
      <w:proofErr w:type="spellStart"/>
      <w:r w:rsidRPr="00744BE8">
        <w:rPr>
          <w:rFonts w:ascii="Times New Roman" w:hAnsi="Times New Roman" w:cs="Times New Roman"/>
          <w:color w:val="auto"/>
          <w:sz w:val="20"/>
          <w:szCs w:val="20"/>
        </w:rPr>
        <w:t>Tajcherta</w:t>
      </w:r>
      <w:proofErr w:type="spellEnd"/>
      <w:r w:rsidRPr="00744BE8">
        <w:rPr>
          <w:rFonts w:ascii="Times New Roman" w:hAnsi="Times New Roman" w:cs="Times New Roman"/>
          <w:color w:val="auto"/>
          <w:sz w:val="20"/>
          <w:szCs w:val="20"/>
        </w:rPr>
        <w:t xml:space="preserve"> w Czuryłach,</w:t>
      </w:r>
    </w:p>
    <w:p w14:paraId="3C7301FA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>Szkoły Podstawowej im. Kardynała Stefana Wyszyńskiego w Dziewulach,</w:t>
      </w:r>
    </w:p>
    <w:p w14:paraId="7D603B17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>Szkoły Podstawowej w Krzesku – Królowa Niwa;</w:t>
      </w:r>
    </w:p>
    <w:p w14:paraId="0BDAF634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>Niepublicznej Szkoły Podstawowej w Borkach Wyrkach,</w:t>
      </w:r>
    </w:p>
    <w:p w14:paraId="09273279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 xml:space="preserve">Niepublicznego Przedszkola w Borkach Wyrkach, </w:t>
      </w:r>
    </w:p>
    <w:p w14:paraId="1C2BD93B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>Niepublicznej Szkoły Podstawowej i Przedszkola w Ługach Wielkich,</w:t>
      </w:r>
    </w:p>
    <w:p w14:paraId="2BB91D86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>Niepublicznego Przedszkola w Cielemęcu,</w:t>
      </w:r>
    </w:p>
    <w:p w14:paraId="64D2BDBA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 xml:space="preserve">Niepublicznej Szkoły Podstawowej i  Przedszkola w Izdebkach – </w:t>
      </w:r>
      <w:proofErr w:type="spellStart"/>
      <w:r w:rsidRPr="00744BE8">
        <w:rPr>
          <w:rFonts w:ascii="Times New Roman" w:hAnsi="Times New Roman" w:cs="Times New Roman"/>
          <w:color w:val="auto"/>
          <w:sz w:val="20"/>
          <w:szCs w:val="20"/>
        </w:rPr>
        <w:t>Kosnach,</w:t>
      </w:r>
      <w:proofErr w:type="spellEnd"/>
    </w:p>
    <w:p w14:paraId="30165ED2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>Niepublicznego Przedszkola w Dziewulach,</w:t>
      </w:r>
    </w:p>
    <w:p w14:paraId="4035A177" w14:textId="77777777" w:rsid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color w:val="auto"/>
          <w:sz w:val="20"/>
          <w:szCs w:val="20"/>
        </w:rPr>
        <w:t>Niepublicznego Przedszkola w Borkach Kosach.</w:t>
      </w:r>
    </w:p>
    <w:p w14:paraId="4CA6C8A7" w14:textId="7678AE09" w:rsidR="00744BE8" w:rsidRPr="00744BE8" w:rsidRDefault="00744BE8" w:rsidP="008D4144">
      <w:pPr>
        <w:pStyle w:val="Default"/>
        <w:numPr>
          <w:ilvl w:val="0"/>
          <w:numId w:val="26"/>
        </w:numPr>
        <w:spacing w:line="259" w:lineRule="auto"/>
        <w:ind w:left="709" w:hanging="42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44BE8">
        <w:rPr>
          <w:rFonts w:ascii="Times New Roman" w:hAnsi="Times New Roman" w:cs="Times New Roman"/>
          <w:sz w:val="20"/>
          <w:szCs w:val="20"/>
        </w:rPr>
        <w:t xml:space="preserve">Osób dorosłych korzystających ze wsparcia Centrum Usług Społecznych w Zbuczynie. </w:t>
      </w:r>
    </w:p>
    <w:p w14:paraId="66CC57BC" w14:textId="4AAF92FD" w:rsidR="00C57CA5" w:rsidRDefault="00C57CA5" w:rsidP="008D4144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Szczegółowy opis przedmiotu zamówienia określa Załącznik nr 1 – Opis przedmiotu zamówienia.</w:t>
      </w:r>
    </w:p>
    <w:p w14:paraId="484EC5B3" w14:textId="77777777" w:rsidR="00C57CA5" w:rsidRPr="00733FFC" w:rsidRDefault="00C57CA5" w:rsidP="008D4144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  <w:highlight w:val="yellow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Maksymalna ilość </w:t>
      </w:r>
      <w:r w:rsidRPr="00733FFC">
        <w:rPr>
          <w:rFonts w:eastAsia="Lucida Sans Unicode"/>
          <w:kern w:val="2"/>
          <w:sz w:val="20"/>
          <w:szCs w:val="20"/>
          <w:highlight w:val="yellow"/>
        </w:rPr>
        <w:t>zamawianych posiłków w okresie trwania umowy wyniesie:</w:t>
      </w:r>
    </w:p>
    <w:p w14:paraId="11034E47" w14:textId="43A9C002" w:rsidR="00C57CA5" w:rsidRPr="00733FFC" w:rsidRDefault="00C57CA5" w:rsidP="008D4144">
      <w:pPr>
        <w:widowControl w:val="0"/>
        <w:numPr>
          <w:ilvl w:val="0"/>
          <w:numId w:val="1"/>
        </w:numPr>
        <w:spacing w:line="259" w:lineRule="auto"/>
        <w:ind w:left="709" w:hanging="283"/>
        <w:jc w:val="both"/>
        <w:rPr>
          <w:rFonts w:eastAsia="Lucida Sans Unicode"/>
          <w:kern w:val="2"/>
          <w:sz w:val="20"/>
          <w:szCs w:val="20"/>
          <w:highlight w:val="yellow"/>
        </w:rPr>
      </w:pPr>
      <w:r w:rsidRPr="00733FFC">
        <w:rPr>
          <w:rFonts w:eastAsia="Lucida Sans Unicode"/>
          <w:kern w:val="2"/>
          <w:sz w:val="20"/>
          <w:szCs w:val="20"/>
          <w:highlight w:val="yellow"/>
        </w:rPr>
        <w:t xml:space="preserve">w zakresie przedszkoli i oddziałów przedszkolnych – </w:t>
      </w:r>
      <w:r w:rsidR="00744BE8">
        <w:rPr>
          <w:rFonts w:eastAsia="Lucida Sans Unicode"/>
          <w:kern w:val="2"/>
          <w:sz w:val="20"/>
          <w:szCs w:val="20"/>
          <w:highlight w:val="yellow"/>
        </w:rPr>
        <w:t>177</w:t>
      </w:r>
      <w:r w:rsidRPr="00733FFC">
        <w:rPr>
          <w:rFonts w:eastAsia="Lucida Sans Unicode"/>
          <w:kern w:val="2"/>
          <w:sz w:val="20"/>
          <w:szCs w:val="20"/>
          <w:highlight w:val="yellow"/>
        </w:rPr>
        <w:t xml:space="preserve"> szt./dziennie;</w:t>
      </w:r>
    </w:p>
    <w:p w14:paraId="46DEC2FF" w14:textId="2D4F917B" w:rsidR="00C57CA5" w:rsidRPr="00733FFC" w:rsidRDefault="00C57CA5" w:rsidP="008D4144">
      <w:pPr>
        <w:widowControl w:val="0"/>
        <w:numPr>
          <w:ilvl w:val="0"/>
          <w:numId w:val="1"/>
        </w:numPr>
        <w:spacing w:line="259" w:lineRule="auto"/>
        <w:ind w:left="709" w:hanging="283"/>
        <w:jc w:val="both"/>
        <w:rPr>
          <w:rFonts w:eastAsia="Lucida Sans Unicode"/>
          <w:kern w:val="2"/>
          <w:sz w:val="20"/>
          <w:szCs w:val="20"/>
          <w:highlight w:val="yellow"/>
        </w:rPr>
      </w:pPr>
      <w:r w:rsidRPr="00733FFC">
        <w:rPr>
          <w:rFonts w:eastAsia="Lucida Sans Unicode"/>
          <w:kern w:val="2"/>
          <w:sz w:val="20"/>
          <w:szCs w:val="20"/>
          <w:highlight w:val="yellow"/>
        </w:rPr>
        <w:t xml:space="preserve">w zakresie szkoły podstawowej (klasy I-VIII) -  </w:t>
      </w:r>
      <w:r w:rsidR="00744BE8">
        <w:rPr>
          <w:rFonts w:eastAsia="Lucida Sans Unicode"/>
          <w:kern w:val="2"/>
          <w:sz w:val="20"/>
          <w:szCs w:val="20"/>
          <w:highlight w:val="yellow"/>
        </w:rPr>
        <w:t>458</w:t>
      </w:r>
      <w:r w:rsidRPr="00733FFC">
        <w:rPr>
          <w:rFonts w:eastAsia="Lucida Sans Unicode"/>
          <w:kern w:val="2"/>
          <w:sz w:val="20"/>
          <w:szCs w:val="20"/>
          <w:highlight w:val="yellow"/>
        </w:rPr>
        <w:t xml:space="preserve"> szt./dziennie,</w:t>
      </w:r>
    </w:p>
    <w:p w14:paraId="6AEB9C3B" w14:textId="1A15AE14" w:rsidR="00C57CA5" w:rsidRDefault="00C57CA5" w:rsidP="008D4144">
      <w:pPr>
        <w:widowControl w:val="0"/>
        <w:numPr>
          <w:ilvl w:val="0"/>
          <w:numId w:val="1"/>
        </w:numPr>
        <w:spacing w:line="259" w:lineRule="auto"/>
        <w:ind w:left="709" w:hanging="283"/>
        <w:jc w:val="both"/>
        <w:rPr>
          <w:rFonts w:eastAsia="Lucida Sans Unicode"/>
          <w:kern w:val="2"/>
          <w:sz w:val="20"/>
          <w:szCs w:val="20"/>
          <w:highlight w:val="yellow"/>
        </w:rPr>
      </w:pPr>
      <w:r w:rsidRPr="00733FFC">
        <w:rPr>
          <w:rFonts w:eastAsia="Lucida Sans Unicode"/>
          <w:kern w:val="2"/>
          <w:sz w:val="20"/>
          <w:szCs w:val="20"/>
          <w:highlight w:val="yellow"/>
        </w:rPr>
        <w:t xml:space="preserve">w zakresie osób dorosłych – </w:t>
      </w:r>
      <w:r w:rsidR="00744BE8">
        <w:rPr>
          <w:rFonts w:eastAsia="Lucida Sans Unicode"/>
          <w:kern w:val="2"/>
          <w:sz w:val="20"/>
          <w:szCs w:val="20"/>
          <w:highlight w:val="yellow"/>
        </w:rPr>
        <w:t>5</w:t>
      </w:r>
      <w:r w:rsidRPr="00733FFC">
        <w:rPr>
          <w:rFonts w:eastAsia="Lucida Sans Unicode"/>
          <w:kern w:val="2"/>
          <w:sz w:val="20"/>
          <w:szCs w:val="20"/>
          <w:highlight w:val="yellow"/>
        </w:rPr>
        <w:t xml:space="preserve"> szt./dziennie</w:t>
      </w:r>
      <w:r w:rsidR="00744BE8">
        <w:rPr>
          <w:rFonts w:eastAsia="Lucida Sans Unicode"/>
          <w:kern w:val="2"/>
          <w:sz w:val="20"/>
          <w:szCs w:val="20"/>
          <w:highlight w:val="yellow"/>
        </w:rPr>
        <w:t>.</w:t>
      </w:r>
    </w:p>
    <w:p w14:paraId="153A1660" w14:textId="053AE36B" w:rsidR="00744BE8" w:rsidRPr="00744BE8" w:rsidRDefault="00744BE8" w:rsidP="008D4144">
      <w:pPr>
        <w:pStyle w:val="Akapitzlist"/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Theme="minorHAnsi"/>
          <w:bCs/>
          <w:sz w:val="20"/>
          <w:szCs w:val="20"/>
          <w:lang w:eastAsia="en-US"/>
          <w14:ligatures w14:val="standardContextual"/>
        </w:rPr>
      </w:pPr>
      <w:r w:rsidRPr="00744BE8">
        <w:rPr>
          <w:rFonts w:eastAsiaTheme="minorHAnsi"/>
          <w:bCs/>
          <w:sz w:val="20"/>
          <w:szCs w:val="20"/>
          <w:lang w:eastAsia="en-US"/>
          <w14:ligatures w14:val="standardContextual"/>
        </w:rPr>
        <w:t xml:space="preserve">Dodatkowo w okresie wskazanym w </w:t>
      </w:r>
      <w:bookmarkStart w:id="0" w:name="_Hlk215737820"/>
      <w:r w:rsidRPr="00744BE8">
        <w:rPr>
          <w:rFonts w:eastAsia="Lucida Sans Unicode"/>
          <w:bCs/>
          <w:kern w:val="2"/>
          <w:sz w:val="20"/>
          <w:szCs w:val="20"/>
        </w:rPr>
        <w:t>§</w:t>
      </w:r>
      <w:bookmarkEnd w:id="0"/>
      <w:r w:rsidRPr="00744BE8">
        <w:rPr>
          <w:rFonts w:eastAsia="Lucida Sans Unicode"/>
          <w:bCs/>
          <w:kern w:val="2"/>
          <w:sz w:val="20"/>
          <w:szCs w:val="20"/>
        </w:rPr>
        <w:t xml:space="preserve"> 2</w:t>
      </w:r>
      <w:r w:rsidRPr="00744BE8">
        <w:rPr>
          <w:rFonts w:eastAsia="Lucida Sans Unicode"/>
          <w:b/>
          <w:kern w:val="2"/>
          <w:sz w:val="20"/>
          <w:szCs w:val="20"/>
        </w:rPr>
        <w:t xml:space="preserve"> </w:t>
      </w:r>
      <w:r w:rsidRPr="00744BE8">
        <w:rPr>
          <w:rFonts w:eastAsiaTheme="minorHAnsi"/>
          <w:bCs/>
          <w:sz w:val="20"/>
          <w:szCs w:val="20"/>
          <w:lang w:eastAsia="en-US"/>
          <w14:ligatures w14:val="standardContextual"/>
        </w:rPr>
        <w:t xml:space="preserve">ust. 5 </w:t>
      </w:r>
      <w:r>
        <w:rPr>
          <w:rFonts w:eastAsiaTheme="minorHAnsi"/>
          <w:bCs/>
          <w:sz w:val="20"/>
          <w:szCs w:val="20"/>
          <w:lang w:eastAsia="en-US"/>
          <w14:ligatures w14:val="standardContextual"/>
        </w:rPr>
        <w:t xml:space="preserve">umowy </w:t>
      </w:r>
      <w:r w:rsidRPr="00744BE8">
        <w:rPr>
          <w:rFonts w:eastAsiaTheme="minorHAnsi"/>
          <w:bCs/>
          <w:sz w:val="20"/>
          <w:szCs w:val="20"/>
          <w:lang w:eastAsia="en-US"/>
          <w14:ligatures w14:val="standardContextual"/>
        </w:rPr>
        <w:t>w Oddziałach przedszkolnych publicznych szkół podstawowych Wykonawca zobowiązany będzie wydać ok. 175 posiłków dziennie.</w:t>
      </w:r>
      <w:r w:rsidRPr="00744BE8">
        <w:rPr>
          <w:rFonts w:eastAsiaTheme="minorHAnsi"/>
          <w:color w:val="000000"/>
          <w:sz w:val="20"/>
          <w:szCs w:val="20"/>
          <w:highlight w:val="yellow"/>
          <w:lang w:eastAsia="en-US"/>
          <w14:ligatures w14:val="standardContextual"/>
        </w:rPr>
        <w:t xml:space="preserve"> </w:t>
      </w:r>
      <w:r w:rsidRPr="00744BE8">
        <w:rPr>
          <w:rFonts w:eastAsiaTheme="minorHAnsi"/>
          <w:color w:val="000000"/>
          <w:sz w:val="20"/>
          <w:szCs w:val="20"/>
          <w:highlight w:val="yellow"/>
          <w:lang w:eastAsia="en-US"/>
          <w14:ligatures w14:val="standardContextual"/>
        </w:rPr>
        <w:t>Faktyczna liczba posiłków i harmonogram w jakim będą wydawane będzie uzgadniany z Zamawiającym.</w:t>
      </w:r>
    </w:p>
    <w:p w14:paraId="6BD57D57" w14:textId="77777777" w:rsidR="00C57CA5" w:rsidRPr="000D0467" w:rsidRDefault="00C57CA5" w:rsidP="008D4144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Ilość rzeczywiście wydawanych posiłków uzależniona jest od frekwencji uczniów w danym dniu i liczby wykupionych obiadów.</w:t>
      </w:r>
    </w:p>
    <w:p w14:paraId="783660D2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bookmarkStart w:id="1" w:name="_Hlk184896169"/>
    </w:p>
    <w:p w14:paraId="592D5FFC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2</w:t>
      </w:r>
    </w:p>
    <w:bookmarkEnd w:id="1"/>
    <w:p w14:paraId="3CC81E97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Termin realizacji umowy</w:t>
      </w:r>
    </w:p>
    <w:p w14:paraId="644A4ABD" w14:textId="061135C4" w:rsidR="00C57CA5" w:rsidRDefault="00C57CA5" w:rsidP="008D4144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Usługa będzie realizowana w okresie do 31 grudnia 202</w:t>
      </w:r>
      <w:r w:rsidR="00733FFC">
        <w:rPr>
          <w:rFonts w:eastAsia="Lucida Sans Unicode"/>
          <w:kern w:val="2"/>
          <w:sz w:val="20"/>
          <w:szCs w:val="20"/>
        </w:rPr>
        <w:t>6</w:t>
      </w:r>
      <w:r w:rsidRPr="000D0467">
        <w:rPr>
          <w:rFonts w:eastAsia="Lucida Sans Unicode"/>
          <w:kern w:val="2"/>
          <w:sz w:val="20"/>
          <w:szCs w:val="20"/>
        </w:rPr>
        <w:t xml:space="preserve"> r.</w:t>
      </w:r>
    </w:p>
    <w:p w14:paraId="00FA2470" w14:textId="5EABC12D" w:rsidR="00BB2500" w:rsidRDefault="00C57CA5" w:rsidP="008D4144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lastRenderedPageBreak/>
        <w:t>Informacja o zapotrzebowaniu na dany dzień świadczenia Usługi zostanie Wykonawcy przekazana telefonicznie lub mailowo, najpóźniej do godziny 1</w:t>
      </w:r>
      <w:r w:rsidR="00733FFC">
        <w:rPr>
          <w:rFonts w:eastAsia="Lucida Sans Unicode"/>
          <w:kern w:val="2"/>
          <w:sz w:val="20"/>
          <w:szCs w:val="20"/>
        </w:rPr>
        <w:t>2</w:t>
      </w:r>
      <w:r w:rsidRPr="000D0467">
        <w:rPr>
          <w:rFonts w:eastAsia="Lucida Sans Unicode"/>
          <w:kern w:val="2"/>
          <w:sz w:val="20"/>
          <w:szCs w:val="20"/>
        </w:rPr>
        <w:t>:00 dnia poprzedzającego dostarczenie obiadów.</w:t>
      </w:r>
    </w:p>
    <w:p w14:paraId="36B9A3BA" w14:textId="7A0A55AD" w:rsidR="00BB2500" w:rsidRDefault="00C57CA5" w:rsidP="008D4144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BB2500">
        <w:rPr>
          <w:rFonts w:eastAsia="Lucida Sans Unicode"/>
          <w:kern w:val="2"/>
          <w:sz w:val="20"/>
          <w:szCs w:val="20"/>
        </w:rPr>
        <w:t xml:space="preserve">Dostawa obiadów </w:t>
      </w:r>
      <w:r w:rsidR="00BB2500" w:rsidRPr="00BB2500">
        <w:rPr>
          <w:rFonts w:eastAsia="Lucida Sans Unicode"/>
          <w:kern w:val="2"/>
          <w:sz w:val="20"/>
          <w:szCs w:val="20"/>
        </w:rPr>
        <w:t xml:space="preserve">dla podmiotów wskazanych w </w:t>
      </w:r>
      <w:r w:rsidR="00BB2500" w:rsidRPr="00BB2500">
        <w:rPr>
          <w:rFonts w:eastAsia="Lucida Sans Unicode"/>
          <w:bCs/>
          <w:kern w:val="2"/>
          <w:sz w:val="20"/>
          <w:szCs w:val="20"/>
        </w:rPr>
        <w:t>§ 1 ust. 3 pkt 1-2</w:t>
      </w:r>
      <w:r w:rsidR="00BB2500">
        <w:rPr>
          <w:rFonts w:eastAsia="Lucida Sans Unicode"/>
          <w:kern w:val="2"/>
          <w:sz w:val="20"/>
          <w:szCs w:val="20"/>
        </w:rPr>
        <w:t xml:space="preserve"> niniejszej umowy </w:t>
      </w:r>
      <w:r w:rsidRPr="00BB2500">
        <w:rPr>
          <w:rFonts w:eastAsia="Lucida Sans Unicode"/>
          <w:kern w:val="2"/>
          <w:sz w:val="20"/>
          <w:szCs w:val="20"/>
        </w:rPr>
        <w:t>odbywać się będzie 5 dni w tygodniu z wyłączeniem dni ustawowo wolnych</w:t>
      </w:r>
      <w:r w:rsidR="00BB2500" w:rsidRPr="00BB2500">
        <w:rPr>
          <w:rFonts w:eastAsia="Lucida Sans Unicode"/>
          <w:kern w:val="2"/>
          <w:sz w:val="20"/>
          <w:szCs w:val="20"/>
        </w:rPr>
        <w:t xml:space="preserve">, </w:t>
      </w:r>
      <w:r w:rsidRPr="00BB2500">
        <w:rPr>
          <w:rFonts w:eastAsia="Lucida Sans Unicode"/>
          <w:kern w:val="2"/>
          <w:sz w:val="20"/>
          <w:szCs w:val="20"/>
        </w:rPr>
        <w:t>świąt</w:t>
      </w:r>
      <w:r w:rsidR="00BB2500" w:rsidRPr="00BB2500">
        <w:rPr>
          <w:rFonts w:eastAsia="Lucida Sans Unicode"/>
          <w:kern w:val="2"/>
          <w:sz w:val="20"/>
          <w:szCs w:val="20"/>
        </w:rPr>
        <w:t xml:space="preserve">, </w:t>
      </w:r>
      <w:r w:rsidRPr="00BB2500">
        <w:rPr>
          <w:rFonts w:eastAsia="Lucida Sans Unicode"/>
          <w:kern w:val="2"/>
          <w:sz w:val="20"/>
          <w:szCs w:val="20"/>
        </w:rPr>
        <w:t xml:space="preserve">ferii i wakacji (w ograniczonym zakresie) oraz w razie potrzeby - po uzgodnieniu z Wykonawcą - innych dni. </w:t>
      </w:r>
    </w:p>
    <w:p w14:paraId="024565DC" w14:textId="77777777" w:rsidR="00744BE8" w:rsidRDefault="00BB2500" w:rsidP="008D4144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BB2500">
        <w:rPr>
          <w:rFonts w:eastAsia="Lucida Sans Unicode"/>
          <w:kern w:val="2"/>
          <w:sz w:val="20"/>
          <w:szCs w:val="20"/>
        </w:rPr>
        <w:t xml:space="preserve">Dostawa obiadów dla podmiotów wskazanych w </w:t>
      </w:r>
      <w:r w:rsidRPr="00BB2500">
        <w:rPr>
          <w:rFonts w:eastAsia="Lucida Sans Unicode"/>
          <w:bCs/>
          <w:kern w:val="2"/>
          <w:sz w:val="20"/>
          <w:szCs w:val="20"/>
        </w:rPr>
        <w:t>§ 1 ust. 3</w:t>
      </w:r>
      <w:r>
        <w:rPr>
          <w:rFonts w:eastAsia="Lucida Sans Unicode"/>
          <w:bCs/>
          <w:kern w:val="2"/>
          <w:sz w:val="20"/>
          <w:szCs w:val="20"/>
        </w:rPr>
        <w:t xml:space="preserve"> niniejszej umowy</w:t>
      </w:r>
      <w:r w:rsidRPr="00BB2500">
        <w:rPr>
          <w:rFonts w:eastAsia="Lucida Sans Unicode"/>
          <w:kern w:val="2"/>
          <w:sz w:val="20"/>
          <w:szCs w:val="20"/>
        </w:rPr>
        <w:t xml:space="preserve"> odbywać się będzie 5 dni w tygodniu </w:t>
      </w:r>
      <w:r w:rsidRPr="00A92023">
        <w:rPr>
          <w:rFonts w:eastAsiaTheme="minorHAnsi"/>
          <w:color w:val="000000"/>
          <w:sz w:val="20"/>
          <w:szCs w:val="20"/>
          <w:lang w:eastAsia="en-US"/>
          <w14:ligatures w14:val="standardContextual"/>
        </w:rPr>
        <w:t xml:space="preserve">z wyjątkiem sobót, niedziel, świąt i innych dni wolnych od </w:t>
      </w:r>
      <w:r>
        <w:rPr>
          <w:rFonts w:eastAsiaTheme="minorHAnsi"/>
          <w:color w:val="000000"/>
          <w:sz w:val="20"/>
          <w:szCs w:val="20"/>
          <w:lang w:eastAsia="en-US"/>
          <w14:ligatures w14:val="standardContextual"/>
        </w:rPr>
        <w:t>pracy.</w:t>
      </w:r>
    </w:p>
    <w:p w14:paraId="48774AB5" w14:textId="7F7BC9DE" w:rsidR="00744BE8" w:rsidRPr="00744BE8" w:rsidRDefault="00744BE8" w:rsidP="008D4144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744BE8">
        <w:rPr>
          <w:rFonts w:eastAsiaTheme="minorHAnsi"/>
          <w:color w:val="000000"/>
          <w:sz w:val="20"/>
          <w:szCs w:val="20"/>
          <w:highlight w:val="yellow"/>
          <w:lang w:eastAsia="en-US"/>
          <w14:ligatures w14:val="standardContextual"/>
        </w:rPr>
        <w:t xml:space="preserve">Wykonawca zobowiązany będzie ponadto do wydawania posiłków w okresie wakacyjnym (tj. od dnia </w:t>
      </w:r>
      <w:r w:rsidRPr="00744BE8">
        <w:rPr>
          <w:sz w:val="20"/>
          <w:szCs w:val="20"/>
          <w:u w:val="single"/>
        </w:rPr>
        <w:t>29.06.2026 r. do dnia 17.07.2026 r. (15 dni)</w:t>
      </w:r>
      <w:r w:rsidRPr="00744BE8">
        <w:rPr>
          <w:rFonts w:eastAsiaTheme="minorHAnsi"/>
          <w:color w:val="000000"/>
          <w:sz w:val="16"/>
          <w:szCs w:val="16"/>
          <w:lang w:eastAsia="en-US"/>
          <w14:ligatures w14:val="standardContextual"/>
        </w:rPr>
        <w:t xml:space="preserve"> </w:t>
      </w:r>
      <w:r w:rsidRPr="00744BE8">
        <w:rPr>
          <w:rFonts w:eastAsiaTheme="minorHAnsi"/>
          <w:color w:val="000000"/>
          <w:sz w:val="20"/>
          <w:szCs w:val="20"/>
          <w:lang w:eastAsia="en-US"/>
          <w14:ligatures w14:val="standardContextual"/>
        </w:rPr>
        <w:t>dla oddziałów przedszkolnych placówek wskazanych</w:t>
      </w:r>
      <w:r>
        <w:rPr>
          <w:rFonts w:eastAsiaTheme="minorHAnsi"/>
          <w:color w:val="000000"/>
          <w:sz w:val="20"/>
          <w:szCs w:val="20"/>
          <w:lang w:eastAsia="en-US"/>
          <w14:ligatures w14:val="standardContextual"/>
        </w:rPr>
        <w:t xml:space="preserve"> w </w:t>
      </w:r>
      <w:r w:rsidRPr="00744BE8">
        <w:rPr>
          <w:rFonts w:eastAsiaTheme="minorHAnsi"/>
          <w:color w:val="000000"/>
          <w:sz w:val="20"/>
          <w:szCs w:val="20"/>
          <w:highlight w:val="yellow"/>
          <w:lang w:eastAsia="en-US"/>
          <w14:ligatures w14:val="standardContextual"/>
        </w:rPr>
        <w:t xml:space="preserve"> </w:t>
      </w:r>
      <w:r w:rsidRPr="00744BE8">
        <w:rPr>
          <w:rFonts w:eastAsia="Lucida Sans Unicode"/>
          <w:bCs/>
          <w:kern w:val="2"/>
          <w:sz w:val="20"/>
          <w:szCs w:val="20"/>
        </w:rPr>
        <w:t>§</w:t>
      </w:r>
      <w:r>
        <w:rPr>
          <w:rFonts w:eastAsia="Lucida Sans Unicode"/>
          <w:bCs/>
          <w:kern w:val="2"/>
          <w:sz w:val="20"/>
          <w:szCs w:val="20"/>
        </w:rPr>
        <w:t xml:space="preserve"> 1 ust. 3 pkt. 1-4 umowy </w:t>
      </w:r>
      <w:r w:rsidRPr="00744BE8">
        <w:rPr>
          <w:rFonts w:eastAsiaTheme="minorHAnsi"/>
          <w:color w:val="000000"/>
          <w:sz w:val="20"/>
          <w:szCs w:val="20"/>
          <w:highlight w:val="yellow"/>
          <w:lang w:eastAsia="en-US"/>
          <w14:ligatures w14:val="standardContextual"/>
        </w:rPr>
        <w:t xml:space="preserve">które w tym okresie pełnią dyżur wakacyjny dla dzieci w wieku przedszkolnym. </w:t>
      </w:r>
    </w:p>
    <w:p w14:paraId="65D4B0AA" w14:textId="0C5E6891" w:rsidR="00C57CA5" w:rsidRPr="00BB2500" w:rsidRDefault="00C57CA5" w:rsidP="008D4144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BB2500">
        <w:rPr>
          <w:rFonts w:eastAsia="Lucida Sans Unicode"/>
          <w:kern w:val="2"/>
          <w:sz w:val="20"/>
          <w:szCs w:val="20"/>
        </w:rPr>
        <w:t>Szczegółowy harmonogram godzin w jakich powinny być wydawane posiłki stanowi załącznik nr 2 do niniejszej umowy.</w:t>
      </w:r>
    </w:p>
    <w:p w14:paraId="632B9E34" w14:textId="1E68BB50" w:rsidR="00C57CA5" w:rsidRPr="00E00777" w:rsidRDefault="00C57CA5" w:rsidP="008D4144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przypadku konieczności zmiany godzin dostarczania posiłków, Zamawiający poinformuje o tym Wykonawcę, a Wykonawca dostosuje sposób świadczenia Usługi do tych godzin.</w:t>
      </w:r>
    </w:p>
    <w:p w14:paraId="736C76AB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1B612C73" w14:textId="6EF2CB41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3</w:t>
      </w:r>
    </w:p>
    <w:p w14:paraId="79F2FF68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Jadłospis</w:t>
      </w:r>
    </w:p>
    <w:p w14:paraId="7A3D2B7E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w ramach Usługi zobowiązany jest sporządzać jadłospis, przez który należy rozumieć listę dań, obejmującą pierwsze i drugie danie, gramaturę oraz występujące alergeny sporządzony każdorazowo na kolejne 10 dni świadczenia usługi.</w:t>
      </w:r>
    </w:p>
    <w:p w14:paraId="17BA8493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Gramatura obiadów powinna odpowiadać normom żywieniowym oraz powinna być </w:t>
      </w:r>
      <w:r w:rsidRPr="000D0467">
        <w:rPr>
          <w:rFonts w:eastAsia="Lucida Sans Unicode"/>
          <w:kern w:val="2"/>
          <w:sz w:val="20"/>
          <w:szCs w:val="20"/>
        </w:rPr>
        <w:br/>
        <w:t xml:space="preserve">dopasowana do wieku osób spożywających. </w:t>
      </w:r>
    </w:p>
    <w:p w14:paraId="697CC25B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Jadłospis zostanie Zamawiającemu przekazany przez Wykonawcę najpóźniej w czwartek do godziny 12:00 w tygodniu poprzedzającym okres serwowania nowego jadłospisu.</w:t>
      </w:r>
    </w:p>
    <w:p w14:paraId="72391DC8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zachowuje prawo wniesienia uwag do przedstawionego jadłospisu najpóźniej do czwartku do godziny 15:00 w tygodniu poprzedzającym okres serwowania nowego jadłospisu, jeżeli jadłospis ten narusza postanowienia niniejszej umowy, szczegółowego opisu przedmiotu zamówienia lub obowiązujących przepisów prawa.</w:t>
      </w:r>
    </w:p>
    <w:p w14:paraId="1438841C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Wykonawca, w przypadku wniesienia uwag przez Zamawiającego, przedstawi Zamawiającemu w terminie 1 dnia od dnia otrzymania tych uwag skorygowany jadłospis, uwzględniający uwagi Zamawiającego, chyba że wykaże w tym terminie, że przedstawiony jadłospis nie zawiera naruszeń wskazanych przez Zamawiającego.</w:t>
      </w:r>
    </w:p>
    <w:p w14:paraId="5730E2CA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Ryzyko wykazania braku naruszeń spoczywa na Wykonawcy.</w:t>
      </w:r>
    </w:p>
    <w:p w14:paraId="09793734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Jadłospis zostanie sporządzony w stopniu uszczegółowienia określonym w szczegółowym opisie przedmiotu zamówienia i zostanie podpisany przez dietetyka.</w:t>
      </w:r>
    </w:p>
    <w:p w14:paraId="0A4774E0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Wykonawca na prośbę Zamawiającego zobowiązuje się do zamieszczenia jadłospisu do publicznej wiadomości w miejscu wskazanym przez Zamawiającego przed rozpoczęciem okresu, dla którego został ustanowiony oraz przekazania dokumentu Zamawiającemu w postaci cyfrowej w celu umieszczenia na stronach internetowych placówek.</w:t>
      </w:r>
    </w:p>
    <w:p w14:paraId="725B6494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Zamawiający dopuszcza możliwość dokonania zmian w zatwierdzonym jadłospisie. Zmiana taka wymaga uprzedniego zatwierdzenia przez Zamawiającego, dokonanego w formie pisemnej lub elektronicznej, najpóźniej na jeden dzień przed datą, której dotyczy zmiana. O potrzebie zmiany Wykonawca informuje niezwłocznie Zamawiającego wskazując okoliczności faktyczne, które uzasadniają zmianę. W przypadkach szczególnie uzasadnionych – celem zapobieżenia wydania do konsumpcji złej jakości produktu – Zamawiający dopuszcza wprowadzenie zmiany w jadłospisie bez zgody Zamawiającego. Z takiego zdarzenia Wykonawca zobowiązany jest sporządzić pisemną notatkę (np. protokół) zawierający szczegółowy opis wystąpienia wykrytej nieprawidłowości.</w:t>
      </w:r>
    </w:p>
    <w:p w14:paraId="372E6C3D" w14:textId="77777777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Wykonawca jest zobowiązany do przestrzegania normatywnych wartości energetycznych, wartości odżywczych i smakowych potraw oraz do przygotowywania ich zgodnie z prawnymi regulacjami o warunkach zdrowotnych Żywności i Żywienia dzieci od 3 do 15 lat przy równoczesnym zapewnieniu modyfikacji opracowanych jadłospisów uwzględniając urozmaicenie posiłków, sezonowość oraz święta.</w:t>
      </w:r>
    </w:p>
    <w:p w14:paraId="0AFB3E59" w14:textId="2DE39843" w:rsidR="00C57CA5" w:rsidRDefault="00C57CA5" w:rsidP="008D4144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Wykonawca zobowiązany jest do stosowania wyłącznie produktów spożywczych, które spełniają wymagania określone w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oraz Ustawie z dnia 25 sierpnia 2006 r. o bezpieczeństwie żywności i żywienia</w:t>
      </w:r>
      <w:r w:rsidR="00733FFC">
        <w:rPr>
          <w:rFonts w:eastAsia="Lucida Sans Unicode"/>
          <w:kern w:val="2"/>
          <w:sz w:val="20"/>
          <w:szCs w:val="20"/>
        </w:rPr>
        <w:t>.</w:t>
      </w:r>
    </w:p>
    <w:p w14:paraId="708CCEE1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63939C2B" w14:textId="23117A48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lastRenderedPageBreak/>
        <w:t>§ 4</w:t>
      </w:r>
    </w:p>
    <w:p w14:paraId="30DB1489" w14:textId="5693F513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 xml:space="preserve">Obowiązki Wykonawcy </w:t>
      </w:r>
    </w:p>
    <w:p w14:paraId="5FAF895C" w14:textId="77777777" w:rsidR="00C57CA5" w:rsidRPr="000D0467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zastrzega wymóg dostawy posiłków do wszystkich placówek z jednej lokalizacji, tj. jednego źródła produkcji celem zapewnienia jednorodności świadczenia usług</w:t>
      </w:r>
      <w:r w:rsidRPr="000D0467">
        <w:rPr>
          <w:rFonts w:eastAsia="Lucida Sans Unicode"/>
          <w:b/>
          <w:bCs/>
          <w:kern w:val="2"/>
          <w:sz w:val="20"/>
          <w:szCs w:val="20"/>
        </w:rPr>
        <w:t>.</w:t>
      </w:r>
    </w:p>
    <w:p w14:paraId="6C357419" w14:textId="77777777" w:rsidR="00C57CA5" w:rsidRPr="000D0467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Pomieszczenia, w których będą przygotowywane posiłki muszą spełniać wszelkie obligatoryjne wymagania sanitarne, jakie przewidziane zostały przepisami prawa dla pomieszczeń tego rodzaju, w zakresie ich wykorzystania do świadczenia Usługi.</w:t>
      </w:r>
    </w:p>
    <w:p w14:paraId="59B3CF94" w14:textId="77777777" w:rsidR="00C57CA5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Wykonawca dostarczać będzie na koszt własny. Dostawy realizowane będą środkami transportu Wykonawcy, przystosowanymi do przewozu posiłków, dopuszczonymi przez Państwowego Powiatowego Inspektora Sanitarnego.</w:t>
      </w:r>
    </w:p>
    <w:p w14:paraId="622F3B34" w14:textId="1578D03E" w:rsidR="00C57CA5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będą przewożone w specjalistycznych termosach gwarantujących utrzymanie odpowiedniej temperatury i jakości przewożonych potraw, posiadających wymagane dopuszczenia(np. przez Państwowego Powiatowego Inspektora Sanitarnego (o ile dotyczy).</w:t>
      </w:r>
    </w:p>
    <w:p w14:paraId="48FF1CF2" w14:textId="77777777" w:rsidR="00C57CA5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zostaną dostarczone bezpośrednio do zaplecza kuchennego placówek Zamawiającego, a następnie wydane do przez personel Wykonawcy.</w:t>
      </w:r>
    </w:p>
    <w:p w14:paraId="7E064EB2" w14:textId="77777777" w:rsidR="00C57CA5" w:rsidRPr="000D0467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Wydawanie posiłków będzie polegało na:</w:t>
      </w:r>
    </w:p>
    <w:p w14:paraId="5305FA40" w14:textId="77777777" w:rsidR="00C57CA5" w:rsidRPr="000D0467" w:rsidRDefault="00C57CA5" w:rsidP="008D4144">
      <w:pPr>
        <w:widowControl w:val="0"/>
        <w:numPr>
          <w:ilvl w:val="0"/>
          <w:numId w:val="4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  <w:lang w:val="x-none"/>
        </w:rPr>
      </w:pPr>
      <w:r w:rsidRPr="000D0467">
        <w:rPr>
          <w:rFonts w:eastAsia="Lucida Sans Unicode"/>
          <w:bCs/>
          <w:kern w:val="2"/>
          <w:sz w:val="20"/>
          <w:szCs w:val="20"/>
          <w:lang w:val="x-none"/>
        </w:rPr>
        <w:t>w przypadku dzieci w przedszkolach, oddziałach przedszkolnych i szkołach rozdysponowaniu ich na poszczególne osoby na zestawach obiadowych znajdujących się w każdej ze szkół, zmycie naczyń, wyparzenie ich i przygotowanie ich do użytku na następny dzień,</w:t>
      </w:r>
    </w:p>
    <w:p w14:paraId="275E3F32" w14:textId="5BB098D8" w:rsidR="00C57CA5" w:rsidRPr="000D0467" w:rsidRDefault="00C57CA5" w:rsidP="008D4144">
      <w:pPr>
        <w:widowControl w:val="0"/>
        <w:numPr>
          <w:ilvl w:val="0"/>
          <w:numId w:val="4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  <w:lang w:val="x-none"/>
        </w:rPr>
      </w:pPr>
      <w:r w:rsidRPr="000D0467">
        <w:rPr>
          <w:rFonts w:eastAsia="Lucida Sans Unicode"/>
          <w:bCs/>
          <w:kern w:val="2"/>
          <w:sz w:val="20"/>
          <w:szCs w:val="20"/>
          <w:lang w:val="x-none"/>
        </w:rPr>
        <w:t xml:space="preserve">w przypadku osób dorosłych, dostarczeniu ich w jednorazowych pojemnikach we wskazane przez Zamawiającego miejsce.  </w:t>
      </w:r>
    </w:p>
    <w:p w14:paraId="65AB21C0" w14:textId="77777777" w:rsidR="00C57CA5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ramach każdorazowej dostawy posiłków Wykonawca pobiera próbkę posiłku.</w:t>
      </w:r>
    </w:p>
    <w:p w14:paraId="713AB29E" w14:textId="77777777" w:rsidR="00C57CA5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Obowiązkiem Wykonawcy jest przechowywanie próbek pokarmowych ze wszystkich przygotowanych i dostarczonych posiłków przez okres 72 godzin z oznaczeniem daty, godziny, zawartości próbki pokarmowej z podpisem osoby odpowiedzialnej za pobieranie tych próbek.</w:t>
      </w:r>
    </w:p>
    <w:p w14:paraId="73E33881" w14:textId="77777777" w:rsidR="00C57CA5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muszą być przygotowywane w zakładzie spełniającym wymagania higieniczno-sanitarne dla zakładów produkcyjnych lub wprowadzających do obrotu posiłki i środki spożywcze oraz przez osoby posiadające zaświadczenie lekarskie z badań przeprowadzonych do celów sanitarno-epidemiologicznych.</w:t>
      </w:r>
    </w:p>
    <w:p w14:paraId="5130E6A8" w14:textId="77777777" w:rsidR="001F2204" w:rsidRDefault="00C57CA5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zapewni swoim pracownikom wymagane przepisami szkolenia, w tym przeszkolenie BHP oraz HACCP, wyposaży pracowników w niezbędne środki ochrony osobistej oraz odzież ochronną (fartuchy itp.). Pracownicy zatrudnieni do realizacji przedmiotu zamówienia zobowiązani są posiadać aktualne badania lekarskie oraz inne wymagane przepisami zezwolenia.</w:t>
      </w:r>
    </w:p>
    <w:p w14:paraId="24FAD66C" w14:textId="20C56C7E" w:rsidR="001F2204" w:rsidRPr="001F2204" w:rsidRDefault="001F2204" w:rsidP="008D414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16"/>
          <w:szCs w:val="16"/>
        </w:rPr>
      </w:pPr>
      <w:r w:rsidRPr="001F2204">
        <w:rPr>
          <w:sz w:val="22"/>
          <w:szCs w:val="22"/>
        </w:rPr>
        <w:t xml:space="preserve">Osoby zaangażowane w realizację wydawania posiłków nie mogą być osobami, które widnieją w </w:t>
      </w:r>
      <w:r w:rsidRPr="001F2204">
        <w:rPr>
          <w:sz w:val="20"/>
          <w:szCs w:val="20"/>
        </w:rPr>
        <w:t xml:space="preserve">Rejestrze Sprawców Przestępstw na Tle Seksualnym. W celu potwierdzenia wymogu skierowania do wykonania wskazanych przez Zamawiającego czynności w zakresie realizacji zamówienia jako kierowcy oraz opiekunowie uczniów podczas przewozu osób, które nie widnieją w Rejestrze Sprawców Przestępstw na Tle Seksualnym, wykonawca złożył oświadczenie o skierowaniu do wykonania zamówienia osób, które nie figurują w Rejestrze Sprawców Przestępstw na Tle Seksualnym stanowiące - załącznik nr </w:t>
      </w:r>
      <w:r>
        <w:rPr>
          <w:sz w:val="20"/>
          <w:szCs w:val="20"/>
        </w:rPr>
        <w:t>2</w:t>
      </w:r>
      <w:r w:rsidRPr="001F2204">
        <w:rPr>
          <w:sz w:val="20"/>
          <w:szCs w:val="20"/>
        </w:rPr>
        <w:t xml:space="preserve"> do umowy;</w:t>
      </w:r>
    </w:p>
    <w:p w14:paraId="452753C4" w14:textId="0EC402E5" w:rsidR="001F2204" w:rsidRPr="001F2204" w:rsidRDefault="001F2204" w:rsidP="008D4144">
      <w:pPr>
        <w:widowControl w:val="0"/>
        <w:numPr>
          <w:ilvl w:val="0"/>
          <w:numId w:val="3"/>
        </w:numPr>
        <w:spacing w:line="259" w:lineRule="auto"/>
        <w:ind w:left="284"/>
        <w:jc w:val="both"/>
        <w:rPr>
          <w:rFonts w:eastAsia="Lucida Sans Unicode"/>
          <w:kern w:val="2"/>
          <w:sz w:val="16"/>
          <w:szCs w:val="16"/>
        </w:rPr>
      </w:pPr>
      <w:r w:rsidRPr="001F2204">
        <w:rPr>
          <w:sz w:val="20"/>
          <w:szCs w:val="20"/>
        </w:rPr>
        <w:t>Wykonawca winien posiadać dokument stanowiący standardy ochrony małoletnich wynikające z ustawy z dnia 13 maja 2016 r. o przeciwdziałaniu zagrożeniom przestępczością na tle seksualnym i ochronie małoletnich, w szczególności zapisy wynikające z art. 21 i 22c ww. ustawy, a osoba prowadząca pojazd (kierowca) oraz wszystkie osoby sprawujące opiekę w trakcie przewozu uczniów muszą spełniać standardy, o których mowa powyżej, pod rygorem odpowiedzialności przewidzianym w ww. ustawie.</w:t>
      </w:r>
    </w:p>
    <w:p w14:paraId="6ECC0A29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44C15E3D" w14:textId="64E98CD1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5</w:t>
      </w:r>
    </w:p>
    <w:p w14:paraId="49491D68" w14:textId="768C3F9B" w:rsidR="00C57CA5" w:rsidRPr="000D0467" w:rsidRDefault="00C57CA5" w:rsidP="008D4144">
      <w:pPr>
        <w:widowControl w:val="0"/>
        <w:numPr>
          <w:ilvl w:val="0"/>
          <w:numId w:val="5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Zamawiający zobowiązuje się do przekazania Wykonawcy listy osób objętych dożywianiem ze strony </w:t>
      </w:r>
      <w:r w:rsidR="00733FFC">
        <w:rPr>
          <w:rFonts w:eastAsia="Lucida Sans Unicode"/>
          <w:bCs/>
          <w:kern w:val="2"/>
          <w:sz w:val="20"/>
          <w:szCs w:val="20"/>
        </w:rPr>
        <w:t xml:space="preserve">Centrum Usług Społecznych </w:t>
      </w:r>
      <w:r w:rsidRPr="000D0467">
        <w:rPr>
          <w:rFonts w:eastAsia="Lucida Sans Unicode"/>
          <w:bCs/>
          <w:kern w:val="2"/>
          <w:sz w:val="20"/>
          <w:szCs w:val="20"/>
        </w:rPr>
        <w:t>w Zbuczynie</w:t>
      </w:r>
      <w:r w:rsidR="00733FFC">
        <w:rPr>
          <w:rFonts w:eastAsia="Lucida Sans Unicode"/>
          <w:bCs/>
          <w:kern w:val="2"/>
          <w:sz w:val="20"/>
          <w:szCs w:val="20"/>
        </w:rPr>
        <w:t xml:space="preserve"> (dalej zwany, CUS)</w:t>
      </w:r>
      <w:r w:rsidRPr="000D0467">
        <w:rPr>
          <w:rFonts w:eastAsia="Lucida Sans Unicode"/>
          <w:bCs/>
          <w:kern w:val="2"/>
          <w:sz w:val="20"/>
          <w:szCs w:val="20"/>
        </w:rPr>
        <w:t>, która zawiera następujące dane: imię i nazwisko osoby, adres zamieszkania, a w przypadków uczniów również klasa.</w:t>
      </w:r>
    </w:p>
    <w:p w14:paraId="14F9F10E" w14:textId="77777777" w:rsidR="00C57CA5" w:rsidRPr="000D0467" w:rsidRDefault="00C57CA5" w:rsidP="008D4144">
      <w:pPr>
        <w:widowControl w:val="0"/>
        <w:numPr>
          <w:ilvl w:val="0"/>
          <w:numId w:val="5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>Zamawiający w trakcie trwania zamówienia będzie na bieżąco przekazywał Wykonawcy w formie pisemnej/telefonicznej lub e-mail zmiany dotyczące osób korzystających z dożywiania tj. zgłoszenie nowej osoby do dożywiania lub rezygnacja osoby z dożywiania.</w:t>
      </w:r>
    </w:p>
    <w:p w14:paraId="5DCB966A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53A16A7F" w14:textId="24AEB7BD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6</w:t>
      </w:r>
    </w:p>
    <w:p w14:paraId="727F5DC1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Wynagrodzenie Wykonawcy</w:t>
      </w:r>
    </w:p>
    <w:p w14:paraId="1B3CAA3B" w14:textId="77777777" w:rsidR="00C57CA5" w:rsidRDefault="00C57CA5" w:rsidP="008D4144">
      <w:pPr>
        <w:widowControl w:val="0"/>
        <w:numPr>
          <w:ilvl w:val="0"/>
          <w:numId w:val="6"/>
        </w:numPr>
        <w:spacing w:line="259" w:lineRule="auto"/>
        <w:ind w:left="357" w:hanging="357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Strony umowy ustalają maksymalne wynagrodzenie za przedmiot niniejszej umowy na kwotę………………………. zł brutto (słownie złotych: ……………………………..………….…….…),</w:t>
      </w:r>
    </w:p>
    <w:p w14:paraId="015B4951" w14:textId="77777777" w:rsidR="00C57CA5" w:rsidRDefault="00C57CA5" w:rsidP="008D4144">
      <w:pPr>
        <w:widowControl w:val="0"/>
        <w:numPr>
          <w:ilvl w:val="0"/>
          <w:numId w:val="6"/>
        </w:numPr>
        <w:spacing w:line="259" w:lineRule="auto"/>
        <w:ind w:left="357" w:hanging="357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lastRenderedPageBreak/>
        <w:t>Koszty jednostkowe posiłków wynoszą</w:t>
      </w:r>
      <w:r>
        <w:rPr>
          <w:rFonts w:eastAsia="Lucida Sans Unicode"/>
          <w:kern w:val="2"/>
          <w:sz w:val="20"/>
          <w:szCs w:val="20"/>
        </w:rPr>
        <w:t>:</w:t>
      </w:r>
    </w:p>
    <w:p w14:paraId="26185E87" w14:textId="77777777" w:rsidR="00C57CA5" w:rsidRPr="003E1AAF" w:rsidRDefault="00C57CA5" w:rsidP="008D4144">
      <w:pPr>
        <w:pStyle w:val="Akapitzlist"/>
        <w:widowControl w:val="0"/>
        <w:numPr>
          <w:ilvl w:val="0"/>
          <w:numId w:val="18"/>
        </w:numPr>
        <w:spacing w:line="259" w:lineRule="auto"/>
        <w:ind w:left="567" w:hanging="283"/>
        <w:jc w:val="both"/>
        <w:rPr>
          <w:rFonts w:eastAsia="Lucida Sans Unicode"/>
          <w:kern w:val="2"/>
          <w:sz w:val="20"/>
          <w:szCs w:val="20"/>
        </w:rPr>
      </w:pPr>
      <w:bookmarkStart w:id="2" w:name="_Hlk184904110"/>
      <w:r w:rsidRPr="003E1AAF">
        <w:rPr>
          <w:rFonts w:eastAsia="Lucida Sans Unicode"/>
          <w:kern w:val="2"/>
          <w:sz w:val="20"/>
          <w:szCs w:val="20"/>
        </w:rPr>
        <w:t xml:space="preserve">w przypadku posiłków dostarczanych do przedszkoli i oddziałów przedszkolnych: </w:t>
      </w:r>
      <w:bookmarkStart w:id="3" w:name="_Hlk184903260"/>
      <w:r w:rsidRPr="003E1AAF">
        <w:rPr>
          <w:rFonts w:eastAsia="Lucida Sans Unicode"/>
          <w:kern w:val="2"/>
          <w:sz w:val="20"/>
          <w:szCs w:val="20"/>
        </w:rPr>
        <w:t xml:space="preserve">cena brutto: … zł (słownie: …) </w:t>
      </w:r>
      <w:bookmarkEnd w:id="3"/>
      <w:r w:rsidRPr="003E1AAF">
        <w:rPr>
          <w:rFonts w:eastAsia="Lucida Sans Unicode"/>
          <w:kern w:val="2"/>
          <w:sz w:val="20"/>
          <w:szCs w:val="20"/>
        </w:rPr>
        <w:t>w tym „wsad do kotła” w wysokości: … zł (słownie: …);</w:t>
      </w:r>
    </w:p>
    <w:bookmarkEnd w:id="2"/>
    <w:p w14:paraId="0FEF1A11" w14:textId="50D719E8" w:rsidR="00C57CA5" w:rsidRPr="003E1AAF" w:rsidRDefault="00C57CA5" w:rsidP="008D4144">
      <w:pPr>
        <w:pStyle w:val="Akapitzlist"/>
        <w:widowControl w:val="0"/>
        <w:numPr>
          <w:ilvl w:val="0"/>
          <w:numId w:val="18"/>
        </w:numPr>
        <w:spacing w:line="259" w:lineRule="auto"/>
        <w:ind w:left="567" w:hanging="283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 xml:space="preserve">w przypadku posiłków dostarczanych do szkół podstawowych </w:t>
      </w:r>
      <w:r>
        <w:rPr>
          <w:rFonts w:eastAsia="Lucida Sans Unicode"/>
          <w:kern w:val="2"/>
          <w:sz w:val="20"/>
          <w:szCs w:val="20"/>
        </w:rPr>
        <w:t xml:space="preserve">oraz </w:t>
      </w:r>
      <w:r w:rsidR="008D4144">
        <w:rPr>
          <w:rFonts w:eastAsia="Lucida Sans Unicode"/>
          <w:kern w:val="2"/>
          <w:sz w:val="20"/>
          <w:szCs w:val="20"/>
        </w:rPr>
        <w:t xml:space="preserve">dla osób dorosłych </w:t>
      </w:r>
      <w:r w:rsidRPr="003E1AAF">
        <w:rPr>
          <w:rFonts w:eastAsia="Lucida Sans Unicode"/>
          <w:kern w:val="2"/>
          <w:sz w:val="20"/>
          <w:szCs w:val="20"/>
        </w:rPr>
        <w:t xml:space="preserve">: cena brutto: … zł (słownie: …) w tym „wsad do kotła” w wysokości: … zł (słownie: …). </w:t>
      </w:r>
    </w:p>
    <w:p w14:paraId="62C7C5EB" w14:textId="77777777" w:rsidR="00C57CA5" w:rsidRPr="006565E7" w:rsidRDefault="00C57CA5" w:rsidP="008D4144">
      <w:pPr>
        <w:widowControl w:val="0"/>
        <w:numPr>
          <w:ilvl w:val="0"/>
          <w:numId w:val="6"/>
        </w:numPr>
        <w:spacing w:line="259" w:lineRule="auto"/>
        <w:ind w:left="357" w:hanging="357"/>
        <w:jc w:val="both"/>
        <w:rPr>
          <w:rFonts w:eastAsia="Arial"/>
          <w:sz w:val="20"/>
          <w:szCs w:val="20"/>
          <w:lang w:eastAsia="pl-PL"/>
        </w:rPr>
      </w:pPr>
      <w:r w:rsidRPr="006565E7">
        <w:rPr>
          <w:rFonts w:eastAsia="Arial"/>
          <w:sz w:val="20"/>
          <w:szCs w:val="20"/>
          <w:lang w:eastAsia="pl-PL"/>
        </w:rPr>
        <w:t>Zamawiający zastrzega sobie prawo weryfikacji prawidłowości wyliczenia kosztu tzw. „wsadu do kotła”. W</w:t>
      </w:r>
      <w:r>
        <w:rPr>
          <w:rFonts w:eastAsia="Arial"/>
          <w:sz w:val="20"/>
          <w:szCs w:val="20"/>
          <w:lang w:eastAsia="pl-PL"/>
        </w:rPr>
        <w:t> </w:t>
      </w:r>
      <w:r w:rsidRPr="006565E7">
        <w:rPr>
          <w:rFonts w:eastAsia="Arial"/>
          <w:sz w:val="20"/>
          <w:szCs w:val="20"/>
          <w:lang w:eastAsia="pl-PL"/>
        </w:rPr>
        <w:t xml:space="preserve">tym celu, Zamawiający </w:t>
      </w:r>
      <w:r w:rsidRPr="006565E7">
        <w:rPr>
          <w:rFonts w:eastAsia="Lucida Sans Unicode"/>
          <w:kern w:val="2"/>
          <w:sz w:val="20"/>
          <w:szCs w:val="20"/>
        </w:rPr>
        <w:t>będzie</w:t>
      </w:r>
      <w:r w:rsidRPr="006565E7">
        <w:rPr>
          <w:rFonts w:eastAsia="Arial"/>
          <w:sz w:val="20"/>
          <w:szCs w:val="20"/>
          <w:lang w:eastAsia="pl-PL"/>
        </w:rPr>
        <w:t xml:space="preserve"> uprawniony do żądania od Wykonawcy dokumentów, w szczególności faktur, rachunków i innych dokumentów księgowych, potwierdzających faktyczną wartość „wsadu do kotła”. W przypadku rozbieżności, w </w:t>
      </w:r>
      <w:r>
        <w:rPr>
          <w:rFonts w:eastAsia="Arial"/>
          <w:sz w:val="20"/>
          <w:szCs w:val="20"/>
          <w:lang w:eastAsia="pl-PL"/>
        </w:rPr>
        <w:t xml:space="preserve">ust. 2 </w:t>
      </w:r>
      <w:r w:rsidRPr="006565E7">
        <w:rPr>
          <w:rFonts w:eastAsia="Arial"/>
          <w:sz w:val="20"/>
          <w:szCs w:val="20"/>
          <w:lang w:eastAsia="pl-PL"/>
        </w:rPr>
        <w:t xml:space="preserve">ujęta zostanie faktyczna, a nie zadeklarowana </w:t>
      </w:r>
      <w:r>
        <w:rPr>
          <w:rFonts w:eastAsia="Arial"/>
          <w:sz w:val="20"/>
          <w:szCs w:val="20"/>
          <w:lang w:eastAsia="pl-PL"/>
        </w:rPr>
        <w:t xml:space="preserve">w ofercie </w:t>
      </w:r>
      <w:r w:rsidRPr="006565E7">
        <w:rPr>
          <w:rFonts w:eastAsia="Arial"/>
          <w:sz w:val="20"/>
          <w:szCs w:val="20"/>
          <w:lang w:eastAsia="pl-PL"/>
        </w:rPr>
        <w:t>wartość „wsad</w:t>
      </w:r>
      <w:r>
        <w:rPr>
          <w:rFonts w:eastAsia="Arial"/>
          <w:sz w:val="20"/>
          <w:szCs w:val="20"/>
          <w:lang w:eastAsia="pl-PL"/>
        </w:rPr>
        <w:t>u</w:t>
      </w:r>
      <w:r w:rsidRPr="006565E7">
        <w:rPr>
          <w:rFonts w:eastAsia="Arial"/>
          <w:sz w:val="20"/>
          <w:szCs w:val="20"/>
          <w:lang w:eastAsia="pl-PL"/>
        </w:rPr>
        <w:t xml:space="preserve"> do kotła”</w:t>
      </w:r>
      <w:r>
        <w:rPr>
          <w:rFonts w:eastAsia="Arial"/>
          <w:sz w:val="20"/>
          <w:szCs w:val="20"/>
          <w:lang w:eastAsia="pl-PL"/>
        </w:rPr>
        <w:t>.</w:t>
      </w:r>
    </w:p>
    <w:p w14:paraId="2500B25C" w14:textId="77777777" w:rsidR="00C57CA5" w:rsidRPr="000D0467" w:rsidRDefault="00C57CA5" w:rsidP="008D4144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otrzyma wynagrodzenie za rzeczywistą ilość dostarczonych posiłków. Wynagrodzenie będzie stanowiło iloczyn dostarczonych zgodnie z umową posiłków i ceny jednostkowej danego typu posiłku, podanej w formularzu ofertowym, który stanowi załącznik do Umowy.</w:t>
      </w:r>
    </w:p>
    <w:p w14:paraId="26C73775" w14:textId="77777777" w:rsidR="00C57CA5" w:rsidRPr="000D0467" w:rsidRDefault="00C57CA5" w:rsidP="008D4144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Zapłata wynagrodzenia, o którym mowa w pkt. 1 będzie następowała miesięcznie, za zrealizowany miesiąc przelewem w terminie 14 dni od dnia doręczenia faktury na wskazany rachunek bankowy.</w:t>
      </w:r>
    </w:p>
    <w:p w14:paraId="43A75AA5" w14:textId="11673DCE" w:rsidR="00C57CA5" w:rsidRPr="000D0467" w:rsidRDefault="00C57CA5" w:rsidP="008D4144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Wykonawca za każdy miesiąc realizacji zlecenia przedstawia Zamawiającemu fakturę wraz z listą osób korzystających z dożywiania, która zawiera następujące dane: imię i nazwisko, adres zamieszkania a w przypadku uczniów imię rodzica, klasa oraz liczba wydanych posiłków. Lista będzie potwierdzona przez Dyrektora danej szkoły/przedszkola w przypadku </w:t>
      </w:r>
      <w:r w:rsidR="008D4144">
        <w:rPr>
          <w:rFonts w:eastAsia="Lucida Sans Unicode"/>
          <w:bCs/>
          <w:kern w:val="2"/>
          <w:sz w:val="20"/>
          <w:szCs w:val="20"/>
        </w:rPr>
        <w:t>osób dorosłych</w:t>
      </w:r>
      <w:r w:rsidRPr="000D0467">
        <w:rPr>
          <w:rFonts w:eastAsia="Lucida Sans Unicode"/>
          <w:bCs/>
          <w:kern w:val="2"/>
          <w:sz w:val="20"/>
          <w:szCs w:val="20"/>
        </w:rPr>
        <w:t xml:space="preserve"> przez pracownika </w:t>
      </w:r>
      <w:r w:rsidR="00733FFC">
        <w:rPr>
          <w:rFonts w:eastAsia="Lucida Sans Unicode"/>
          <w:bCs/>
          <w:kern w:val="2"/>
          <w:sz w:val="20"/>
          <w:szCs w:val="20"/>
        </w:rPr>
        <w:t>CUS</w:t>
      </w:r>
      <w:r w:rsidRPr="000D0467">
        <w:rPr>
          <w:rFonts w:eastAsia="Lucida Sans Unicode"/>
          <w:bCs/>
          <w:kern w:val="2"/>
          <w:sz w:val="20"/>
          <w:szCs w:val="20"/>
        </w:rPr>
        <w:t>.</w:t>
      </w:r>
    </w:p>
    <w:p w14:paraId="064D4F4D" w14:textId="75D6CFBC" w:rsidR="00C57CA5" w:rsidRPr="000D0467" w:rsidRDefault="00C57CA5" w:rsidP="008D4144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Faktury będą wystawiane oddzielnie dla każdej z placówek wskazanych w </w:t>
      </w:r>
      <w:r w:rsidRPr="000D0467">
        <w:rPr>
          <w:rFonts w:eastAsia="Lucida Sans Unicode"/>
          <w:kern w:val="2"/>
          <w:sz w:val="20"/>
          <w:szCs w:val="20"/>
        </w:rPr>
        <w:t xml:space="preserve">§ 1 ust. </w:t>
      </w:r>
      <w:r w:rsidR="00733FFC">
        <w:rPr>
          <w:rFonts w:eastAsia="Lucida Sans Unicode"/>
          <w:kern w:val="2"/>
          <w:sz w:val="20"/>
          <w:szCs w:val="20"/>
        </w:rPr>
        <w:t>3</w:t>
      </w:r>
      <w:r w:rsidRPr="000D0467">
        <w:rPr>
          <w:rFonts w:eastAsia="Lucida Sans Unicode"/>
          <w:kern w:val="2"/>
          <w:sz w:val="20"/>
          <w:szCs w:val="20"/>
        </w:rPr>
        <w:t xml:space="preserve"> niniejszej umowy.</w:t>
      </w:r>
    </w:p>
    <w:p w14:paraId="71C4F7B5" w14:textId="61F0D39B" w:rsidR="0037110B" w:rsidRPr="008D4144" w:rsidRDefault="00C57CA5" w:rsidP="008D4144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Zamawiający zastrzega, iż ponosi opłatę za faktycznie wydane posiłki dla poszczególnych osób wg przekazanych przez Zamawiającego list osób objętych dożywianiem. </w:t>
      </w:r>
    </w:p>
    <w:p w14:paraId="172E414E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022B8706" w14:textId="665648A8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7</w:t>
      </w:r>
    </w:p>
    <w:p w14:paraId="5AE7A242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Waloryzacja wynagrodzenia</w:t>
      </w:r>
    </w:p>
    <w:p w14:paraId="034896D9" w14:textId="77777777" w:rsidR="00C57CA5" w:rsidRPr="000D0467" w:rsidRDefault="00C57CA5" w:rsidP="008D4144">
      <w:pPr>
        <w:widowControl w:val="0"/>
        <w:numPr>
          <w:ilvl w:val="0"/>
          <w:numId w:val="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Strony przewidują możliwość zmiany wynagrodzenia Wykonawcy zgodnie z poniższymi zasadami, w przypadku zmiany ceny materiałów (tj. m.in. produktów spożywczych) lub kosztów związanych z realizacją zamówienia:</w:t>
      </w:r>
    </w:p>
    <w:p w14:paraId="12CFB749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wyliczenie wysokości zmiany wynagrodzenia odbywać się będzie w oparciu o miesięczny wskaźnik cen towarów i usług konsumpcyjnych względem analogicznego miesiąca poprzedniego roku, zwany dalej wskaźnikiem GUS;</w:t>
      </w:r>
    </w:p>
    <w:p w14:paraId="45B724B1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sytuacji, gdy średnia wskaźnika GUS za dowolny okres rozliczeniowy realizacji usługi przypadający po upływie 6 miesięcy po dniu zawarcia umowy (zwany dalej okresem objętym wnioskiem) zmieni się o poziom przekraczający 2,5 %, strony mogą złożyć wniosek o dokonanie odpowiedniej zmiany wynagrodzenia za ten okres rozliczeniowy;</w:t>
      </w:r>
    </w:p>
    <w:p w14:paraId="1E077B7C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zmiana wskaźnika GUS w okresie 6 miesięcy od dnia zawarcia umowy nie upoważnia strony do wnioskowania o zmianę wynagrodzenia;</w:t>
      </w:r>
    </w:p>
    <w:p w14:paraId="20190E14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uprawnienie do złożenia wniosku o odpowiednią zmianę wynagrodzenia strony nabywają dla okresu upływającego po 6 miesiącach od dnia podpisania umowy;</w:t>
      </w:r>
    </w:p>
    <w:p w14:paraId="7C3DDA6C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wniosek o zmianę wynagrodzenia można złożyć jedynie w przypadku, gdy wzrost cen materiałów i kosztów na rynku ma wpływ na koszt realizacji zamówienia, co strona wnioskująca zobowiązana jest wykazać;</w:t>
      </w:r>
    </w:p>
    <w:p w14:paraId="6BF1542C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uprawnienie do złożenia wniosku o zmianę wynagrodzenia wygasa w dniu zakończenia realizacji umowy;</w:t>
      </w:r>
    </w:p>
    <w:p w14:paraId="24370E67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strona po spełnieniu przesłanek wskazanych w pkt 1-6 może złożyć wniosek o zmianę wynagrodzenia w wysokości wynikającej z wyliczenia:</w:t>
      </w:r>
    </w:p>
    <w:p w14:paraId="6F3046FA" w14:textId="77777777" w:rsidR="00C57CA5" w:rsidRPr="000D0467" w:rsidRDefault="00C57CA5" w:rsidP="008D4144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A x (B% - 2,5%) = C</w:t>
      </w:r>
    </w:p>
    <w:p w14:paraId="2A1FE28D" w14:textId="77777777" w:rsidR="00C57CA5" w:rsidRPr="000D0467" w:rsidRDefault="00C57CA5" w:rsidP="008D4144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GDZIE:</w:t>
      </w:r>
    </w:p>
    <w:p w14:paraId="24430D45" w14:textId="77777777" w:rsidR="00C57CA5" w:rsidRPr="000D0467" w:rsidRDefault="00C57CA5" w:rsidP="008D4144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A – wartość wynagrodzenia umownego wykonawcy za dany okres</w:t>
      </w:r>
    </w:p>
    <w:p w14:paraId="3B60E5EF" w14:textId="77777777" w:rsidR="00C57CA5" w:rsidRPr="000D0467" w:rsidRDefault="00C57CA5" w:rsidP="008D4144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rozliczeniowy,</w:t>
      </w:r>
    </w:p>
    <w:p w14:paraId="0F61E1D0" w14:textId="77777777" w:rsidR="00C57CA5" w:rsidRPr="000D0467" w:rsidRDefault="00C57CA5" w:rsidP="008D4144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B – wartość wskaźnika GUS (ustalona zgodnie z pkt 2),</w:t>
      </w:r>
    </w:p>
    <w:p w14:paraId="39208FD3" w14:textId="77777777" w:rsidR="00C57CA5" w:rsidRPr="000D0467" w:rsidRDefault="00C57CA5" w:rsidP="008D4144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C - wartość zmiany umowy;</w:t>
      </w:r>
    </w:p>
    <w:p w14:paraId="313A7263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strona składając wniosek o zmianę powinna przedstawić w szczególności:</w:t>
      </w:r>
    </w:p>
    <w:p w14:paraId="2A43068D" w14:textId="77777777" w:rsidR="00C57CA5" w:rsidRPr="007233F2" w:rsidRDefault="00C57CA5" w:rsidP="008D4144">
      <w:pPr>
        <w:pStyle w:val="Akapitzlist"/>
        <w:widowControl w:val="0"/>
        <w:numPr>
          <w:ilvl w:val="0"/>
          <w:numId w:val="19"/>
        </w:numPr>
        <w:spacing w:line="259" w:lineRule="auto"/>
        <w:ind w:left="993" w:hanging="284"/>
        <w:jc w:val="both"/>
        <w:rPr>
          <w:rFonts w:eastAsia="Lucida Sans Unicode"/>
          <w:kern w:val="2"/>
          <w:sz w:val="20"/>
          <w:szCs w:val="20"/>
        </w:rPr>
      </w:pPr>
      <w:r w:rsidRPr="007233F2">
        <w:rPr>
          <w:rFonts w:eastAsia="Lucida Sans Unicode"/>
          <w:kern w:val="2"/>
          <w:sz w:val="20"/>
          <w:szCs w:val="20"/>
        </w:rPr>
        <w:t>wyliczenie wnioskowanej kwoty zmiany wynagrodzenia,</w:t>
      </w:r>
    </w:p>
    <w:p w14:paraId="685F06BE" w14:textId="77777777" w:rsidR="00C57CA5" w:rsidRPr="007233F2" w:rsidRDefault="00C57CA5" w:rsidP="008D4144">
      <w:pPr>
        <w:pStyle w:val="Akapitzlist"/>
        <w:widowControl w:val="0"/>
        <w:numPr>
          <w:ilvl w:val="0"/>
          <w:numId w:val="19"/>
        </w:numPr>
        <w:spacing w:line="259" w:lineRule="auto"/>
        <w:ind w:left="993" w:hanging="284"/>
        <w:jc w:val="both"/>
        <w:rPr>
          <w:rFonts w:eastAsia="Lucida Sans Unicode"/>
          <w:kern w:val="2"/>
          <w:sz w:val="20"/>
          <w:szCs w:val="20"/>
        </w:rPr>
      </w:pPr>
      <w:r w:rsidRPr="007233F2">
        <w:rPr>
          <w:rFonts w:eastAsia="Lucida Sans Unicode"/>
          <w:kern w:val="2"/>
          <w:sz w:val="20"/>
          <w:szCs w:val="20"/>
        </w:rPr>
        <w:t>dowody na to, że wliczona do wniosku wartość materiałów i innych kosztów nie obejmuje kosztów materiałów i usług zakontraktowanych lub nabytych przed okresem objętym wnioskiem,</w:t>
      </w:r>
    </w:p>
    <w:p w14:paraId="209297B8" w14:textId="77777777" w:rsidR="00C57CA5" w:rsidRPr="007233F2" w:rsidRDefault="00C57CA5" w:rsidP="008D4144">
      <w:pPr>
        <w:pStyle w:val="Akapitzlist"/>
        <w:widowControl w:val="0"/>
        <w:numPr>
          <w:ilvl w:val="0"/>
          <w:numId w:val="19"/>
        </w:numPr>
        <w:spacing w:line="259" w:lineRule="auto"/>
        <w:ind w:left="993" w:hanging="284"/>
        <w:jc w:val="both"/>
        <w:rPr>
          <w:rFonts w:eastAsia="Lucida Sans Unicode"/>
          <w:kern w:val="2"/>
          <w:sz w:val="20"/>
          <w:szCs w:val="20"/>
        </w:rPr>
      </w:pPr>
      <w:r w:rsidRPr="007233F2">
        <w:rPr>
          <w:rFonts w:eastAsia="Lucida Sans Unicode"/>
          <w:kern w:val="2"/>
          <w:sz w:val="20"/>
          <w:szCs w:val="20"/>
        </w:rPr>
        <w:t xml:space="preserve">dowody na to, że wzrost lub obniżenie cen materiałów lub usług miało wpływ na koszt realizacji </w:t>
      </w:r>
      <w:r w:rsidRPr="007233F2">
        <w:rPr>
          <w:rFonts w:eastAsia="Lucida Sans Unicode"/>
          <w:kern w:val="2"/>
          <w:sz w:val="20"/>
          <w:szCs w:val="20"/>
        </w:rPr>
        <w:lastRenderedPageBreak/>
        <w:t>zamówienia;</w:t>
      </w:r>
    </w:p>
    <w:p w14:paraId="32D32884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łączna wartość zmian wysokości wynagrodzenia Wykonawcy, dokonanych na podstawie postanowień niniejszego ustępu nie może być wyższa niż 25 % w stosunku do pierwotnej wartości umowy;</w:t>
      </w:r>
    </w:p>
    <w:p w14:paraId="69C60C0B" w14:textId="77777777" w:rsidR="00C57CA5" w:rsidRPr="000D0467" w:rsidRDefault="00C57CA5" w:rsidP="008D4144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zmiana wynagrodzenia w oparciu o niniejszy ustęp wymaga zgodnej woli obu stron wyrażonej aneksem do umowy.</w:t>
      </w:r>
    </w:p>
    <w:p w14:paraId="6DC8F5C2" w14:textId="77777777" w:rsidR="00C57CA5" w:rsidRPr="000D0467" w:rsidRDefault="00C57CA5" w:rsidP="008D4144">
      <w:pPr>
        <w:widowControl w:val="0"/>
        <w:numPr>
          <w:ilvl w:val="0"/>
          <w:numId w:val="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Jeżeli wynagrodzenie Wykonawcy zostanie zwaloryzowane zgodnie z art. 439 ust. 1-3 ustawy </w:t>
      </w:r>
      <w:proofErr w:type="spellStart"/>
      <w:r w:rsidRPr="000D0467">
        <w:rPr>
          <w:rFonts w:eastAsia="Lucida Sans Unicode"/>
          <w:kern w:val="2"/>
          <w:sz w:val="20"/>
          <w:szCs w:val="20"/>
        </w:rPr>
        <w:t>Pzp</w:t>
      </w:r>
      <w:proofErr w:type="spellEnd"/>
      <w:r w:rsidRPr="000D0467">
        <w:rPr>
          <w:rFonts w:eastAsia="Lucida Sans Unicode"/>
          <w:kern w:val="2"/>
          <w:sz w:val="20"/>
          <w:szCs w:val="20"/>
        </w:rPr>
        <w:t>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518905AB" w14:textId="77777777" w:rsidR="00C57CA5" w:rsidRPr="000D0467" w:rsidRDefault="00C57CA5" w:rsidP="008D4144">
      <w:pPr>
        <w:widowControl w:val="0"/>
        <w:numPr>
          <w:ilvl w:val="0"/>
          <w:numId w:val="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Zmiana postanowień zawartej umowy może nastąpić wyłącznie w przypadkach przewidzianych ustawą oraz postanowieniami niniejszej umowy, za zgodą obu Stron wyrażoną na piśmie w formie aneksu do umowy, pod rygorem nieważności takiej zmiany.</w:t>
      </w:r>
    </w:p>
    <w:p w14:paraId="6CBCBE10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10AB4412" w14:textId="648C12DE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8</w:t>
      </w:r>
    </w:p>
    <w:p w14:paraId="155F1CF1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Klauzula zatrudnienia</w:t>
      </w:r>
    </w:p>
    <w:p w14:paraId="7CE5F814" w14:textId="77777777" w:rsidR="00C57CA5" w:rsidRDefault="00C57CA5" w:rsidP="008D4144">
      <w:pPr>
        <w:widowControl w:val="0"/>
        <w:numPr>
          <w:ilvl w:val="1"/>
          <w:numId w:val="9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Zamawiający stawia wymóg w zakresie zatrudnienia przez wykonawcę lub podwykonawcę na podstawie stosunku pracy wszystkich pracowników oraz co najmniej jednej osoby bezrobotnej w rozumieniu </w:t>
      </w:r>
      <w:hyperlink r:id="rId5" w:anchor="/document/17091885?cm=DOCUMENT" w:history="1">
        <w:r w:rsidRPr="000D0467">
          <w:rPr>
            <w:rStyle w:val="Hipercze"/>
            <w:rFonts w:eastAsia="Lucida Sans Unicode"/>
            <w:kern w:val="2"/>
            <w:sz w:val="20"/>
            <w:szCs w:val="20"/>
          </w:rPr>
          <w:t>ustawy</w:t>
        </w:r>
      </w:hyperlink>
      <w:r w:rsidRPr="000D0467">
        <w:rPr>
          <w:rFonts w:eastAsia="Lucida Sans Unicode"/>
          <w:kern w:val="2"/>
          <w:sz w:val="20"/>
          <w:szCs w:val="20"/>
        </w:rPr>
        <w:t xml:space="preserve"> z dnia 20 kwietnia 2004 r. o promocji zatrudnienia i instytucjach rynku pracy w całym okresie realizacji przedmiotu zamówienia które wykonywać będą czynności niezbędne do realizacji przedmiotu zamówienia np. przygotowanie posiłków, dostarczanie, wydawanie, zakup produktów niezbędnych do realizacji przedmiotu zamówienia itp.</w:t>
      </w:r>
    </w:p>
    <w:p w14:paraId="1D6B0FC1" w14:textId="77777777" w:rsidR="00C57CA5" w:rsidRDefault="00C57CA5" w:rsidP="008D4144">
      <w:pPr>
        <w:widowControl w:val="0"/>
        <w:numPr>
          <w:ilvl w:val="1"/>
          <w:numId w:val="9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obowiązany jest złożyć w formularzu ofertowym oświadczenie, że osoby wykonujące czynności o których mowa w powyższym zdaniu SWZ będą wykonywali pracownicy zatrudnieni na podstawie umowy o pracę.</w:t>
      </w:r>
    </w:p>
    <w:p w14:paraId="2F481596" w14:textId="77777777" w:rsidR="00C57CA5" w:rsidRPr="000D0467" w:rsidRDefault="00C57CA5" w:rsidP="008D4144">
      <w:pPr>
        <w:widowControl w:val="0"/>
        <w:numPr>
          <w:ilvl w:val="1"/>
          <w:numId w:val="9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Zamawiający ma prawo w każdym okresie realizacji zamówienia zwrócić się do wykonawcy o przedstawienie dokumentacji zatrudnienia, zaś wykonawca obowiązek przedstawić ją zamawiającemu w wyznaczonym terminie. </w:t>
      </w:r>
    </w:p>
    <w:p w14:paraId="33D340AE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7B70F75A" w14:textId="1FD46FD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9</w:t>
      </w:r>
    </w:p>
    <w:p w14:paraId="37CE2C0F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Podwykonawstwo</w:t>
      </w:r>
    </w:p>
    <w:p w14:paraId="7B7D18BB" w14:textId="77777777" w:rsidR="00C57CA5" w:rsidRPr="000D0467" w:rsidRDefault="00C57CA5" w:rsidP="008D4144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może powierzyć wykonanie części przedmiotu umowy Podwykonawcy.</w:t>
      </w:r>
    </w:p>
    <w:p w14:paraId="092AC39C" w14:textId="77777777" w:rsidR="00C57CA5" w:rsidRPr="000D0467" w:rsidRDefault="00C57CA5" w:rsidP="008D4144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na dzień zawarcia niniejszej umowy, zamierza powierzyć niżej wskazanym Podwykonawcom następujące części zamówienia:</w:t>
      </w:r>
    </w:p>
    <w:p w14:paraId="489EECF2" w14:textId="77777777" w:rsidR="00C57CA5" w:rsidRPr="000D0467" w:rsidRDefault="00C57CA5" w:rsidP="008D4144">
      <w:pPr>
        <w:widowControl w:val="0"/>
        <w:numPr>
          <w:ilvl w:val="0"/>
          <w:numId w:val="11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……………………………………..</w:t>
      </w:r>
    </w:p>
    <w:p w14:paraId="13F4DF60" w14:textId="77777777" w:rsidR="00C57CA5" w:rsidRPr="000D0467" w:rsidRDefault="00C57CA5" w:rsidP="008D4144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ponosi pełną odpowiedzialność za jakość i terminowość prac, które wykonuje przy pomocy Podwykonawców.</w:t>
      </w:r>
    </w:p>
    <w:p w14:paraId="342A2916" w14:textId="77777777" w:rsidR="00C57CA5" w:rsidRPr="000D0467" w:rsidRDefault="00C57CA5" w:rsidP="008D4144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jest odpowiedzialny za działania i zaniechania osób, z których pomocą wykonuje przedmiot umowy, jak za własne działania i zaniechania Zakazuje się zmian postanowień zawartej umowy w stosunku do treści oferty, na podstawie, której dokonano wyboru Wykonawcy.</w:t>
      </w:r>
    </w:p>
    <w:p w14:paraId="25C345CD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50770835" w14:textId="4A65282E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10</w:t>
      </w:r>
    </w:p>
    <w:p w14:paraId="0182C395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Odstąpienie od umowy</w:t>
      </w:r>
    </w:p>
    <w:p w14:paraId="1095D4F1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  <w:lang w:val="x-none"/>
        </w:rPr>
      </w:pPr>
      <w:r w:rsidRPr="000D0467">
        <w:rPr>
          <w:rFonts w:eastAsia="Lucida Sans Unicode"/>
          <w:kern w:val="2"/>
          <w:sz w:val="20"/>
          <w:szCs w:val="20"/>
          <w:lang w:val="x-none"/>
        </w:rPr>
        <w:t>Zamawiający zastrzega sobie prawo niezwłocznego rozwiązania umowy w razie wystąpienia okoliczności powodującej, że wykonanie umowy nie leży w interesie publicznym, czego nie można było przewidzieć w chwili zawarcia umowy lub w razie stwierdzenia nienależytego jej wykonania przez Wykonawcę i nie usunięcia nieprawidłowości w terminie ustalonym protokołem kontroli.</w:t>
      </w:r>
    </w:p>
    <w:p w14:paraId="3CAFE7AD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5F16E2AA" w14:textId="4F59A230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11</w:t>
      </w:r>
    </w:p>
    <w:p w14:paraId="0C02732F" w14:textId="77777777" w:rsidR="00C57CA5" w:rsidRPr="000D0467" w:rsidRDefault="00C57CA5" w:rsidP="008D4144">
      <w:pPr>
        <w:widowControl w:val="0"/>
        <w:tabs>
          <w:tab w:val="center" w:pos="4536"/>
          <w:tab w:val="left" w:pos="6432"/>
        </w:tabs>
        <w:spacing w:line="259" w:lineRule="auto"/>
        <w:rPr>
          <w:rFonts w:eastAsia="Lucida Sans Unicode"/>
          <w:b/>
          <w:bCs/>
          <w:kern w:val="2"/>
          <w:sz w:val="20"/>
          <w:szCs w:val="20"/>
        </w:rPr>
      </w:pPr>
      <w:r>
        <w:rPr>
          <w:rFonts w:eastAsia="Lucida Sans Unicode"/>
          <w:b/>
          <w:bCs/>
          <w:kern w:val="2"/>
          <w:sz w:val="20"/>
          <w:szCs w:val="20"/>
        </w:rPr>
        <w:tab/>
      </w:r>
      <w:r w:rsidRPr="000D0467">
        <w:rPr>
          <w:rFonts w:eastAsia="Lucida Sans Unicode"/>
          <w:b/>
          <w:bCs/>
          <w:kern w:val="2"/>
          <w:sz w:val="20"/>
          <w:szCs w:val="20"/>
        </w:rPr>
        <w:t>Kary umowne</w:t>
      </w:r>
      <w:r>
        <w:rPr>
          <w:rFonts w:eastAsia="Lucida Sans Unicode"/>
          <w:b/>
          <w:bCs/>
          <w:kern w:val="2"/>
          <w:sz w:val="20"/>
          <w:szCs w:val="20"/>
        </w:rPr>
        <w:tab/>
      </w:r>
    </w:p>
    <w:p w14:paraId="55097E95" w14:textId="77777777" w:rsidR="00C57CA5" w:rsidRPr="000D0467" w:rsidRDefault="00C57CA5" w:rsidP="008D4144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W przypadku nie wydania posiłków w danym dniu w jednej lub kilku placówkach objętych dożywianiem, Wykonawca zapłaci Zamawiającemu karę umowną w wysokość stanowiącej 2% ogólnej wartości zamówienia brutto, które przysługiwałoby Wykonawcy za wykonanie całej usługi w okresie trwania umowy za każdy </w:t>
      </w:r>
      <w:r w:rsidRPr="000D0467">
        <w:rPr>
          <w:rFonts w:eastAsia="Lucida Sans Unicode"/>
          <w:kern w:val="2"/>
          <w:sz w:val="20"/>
          <w:szCs w:val="20"/>
        </w:rPr>
        <w:lastRenderedPageBreak/>
        <w:t xml:space="preserve">przypadek nie wydania posiłków. </w:t>
      </w:r>
    </w:p>
    <w:p w14:paraId="6849EFEB" w14:textId="77777777" w:rsidR="00C57CA5" w:rsidRPr="000D0467" w:rsidRDefault="00C57CA5" w:rsidP="008D4144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przypadku nienależytego wykonania umowy, tj. w przypadku  dostarczenia posiłku nie odpowiadającego warunkom określonym w umowie, a w szczególności nie odpowiadającego  zasadom jadłospisu, normom żywieniowym, przepisom BHP i SANEPID oraz dostarczenia posiłków o niewłaściwej temperaturze, Zamawiającemu przysługuje prawo odmowy zapłaty za posiłki nie odpowiadające warunkom umowy oraz naliczenie kary umownej w wysokości 1% ogólnego wynagrodzenia brutto, które przysługiwałoby Wykonawcy za wykonanie całej usługi w okresie trwania umowy za każdy przypadek nienależytego wykonania umowy.</w:t>
      </w:r>
    </w:p>
    <w:p w14:paraId="778609BF" w14:textId="77777777" w:rsidR="00C57CA5" w:rsidRPr="000D0467" w:rsidRDefault="00C57CA5" w:rsidP="008D4144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przypadku dwukrotnego stwierdzenia przez Zamawiającego niedostarczenie posiłków lub dostarczenia posiłków nieodpowiadających wymogom umowy, Zamawiającemu przysługuje prawo odstąpienia od umowy bez wypowiedzenia z przyczyn leżących po stronie Wykonawcy i naliczenia dodatkowo kar umownych o których mowa w § 10 ust. 4.</w:t>
      </w:r>
    </w:p>
    <w:p w14:paraId="6C30DC7F" w14:textId="77777777" w:rsidR="00C57CA5" w:rsidRPr="000D0467" w:rsidRDefault="00C57CA5" w:rsidP="008D4144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W przypadku odstąpienia od umowy z przyczyn leżących po stronie Wykonawcy, Wykonawca zapłaci Zamawiającemu karę umowną w wysokości 10% wartości wynagrodzenia brutto, które przysługiwałoby Wykonawcy za wykonanie całej usługi w okresie trwania umowy. </w:t>
      </w:r>
    </w:p>
    <w:p w14:paraId="2987D492" w14:textId="77777777" w:rsidR="00C57CA5" w:rsidRPr="000D0467" w:rsidRDefault="00C57CA5" w:rsidP="008D4144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 powodu naruszenia przepisów prawa pracy w zakresie zatrudnienia osób bez zawarcia umowy</w:t>
      </w:r>
      <w:r w:rsidRPr="000D0467">
        <w:rPr>
          <w:rFonts w:eastAsia="Lucida Sans Unicode"/>
          <w:kern w:val="2"/>
          <w:sz w:val="20"/>
          <w:szCs w:val="20"/>
        </w:rPr>
        <w:br/>
        <w:t>o pracę w kwocie 100 zł za każdy stwierdzony przypadek naruszenia.</w:t>
      </w:r>
    </w:p>
    <w:p w14:paraId="5AF2B62F" w14:textId="77777777" w:rsidR="00C57CA5" w:rsidRPr="000D0467" w:rsidRDefault="00C57CA5" w:rsidP="008D4144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może dochodzić na zasadach ogólnych odszkodowania przewyższającego kary umowne.</w:t>
      </w:r>
    </w:p>
    <w:p w14:paraId="69CA6C7F" w14:textId="321D34B6" w:rsidR="0037110B" w:rsidRPr="00733FFC" w:rsidRDefault="00C57CA5" w:rsidP="008D4144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Kary umowne należne Zamawiającemu, mogą być potrącane z wynagrodzenia należnego Wykonawcy na podstawie umowy, na co niniejszym Wykonawca wyraża zgodę.</w:t>
      </w:r>
    </w:p>
    <w:p w14:paraId="18AA9657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4C4F8D37" w14:textId="15E1F61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12</w:t>
      </w:r>
    </w:p>
    <w:p w14:paraId="22E9667A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Ochrona danych osobowych</w:t>
      </w:r>
    </w:p>
    <w:p w14:paraId="6F0D1495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63DB9628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powierza Wykonawcy, w trybie art. 28 Rozporządzenia dane osobowe do przetwarzania, wyłącznie w celu wykonania przedmiotu niniejszej umowy.</w:t>
      </w:r>
    </w:p>
    <w:p w14:paraId="7A1C6A73" w14:textId="77777777" w:rsidR="00C57CA5" w:rsidRPr="000D0467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się:</w:t>
      </w:r>
    </w:p>
    <w:p w14:paraId="2F2CA987" w14:textId="77777777" w:rsidR="00C57CA5" w:rsidRPr="000D0467" w:rsidRDefault="00C57CA5" w:rsidP="008D4144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5F705B4F" w14:textId="77777777" w:rsidR="00C57CA5" w:rsidRPr="000D0467" w:rsidRDefault="00C57CA5" w:rsidP="008D4144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746BD989" w14:textId="77777777" w:rsidR="00C57CA5" w:rsidRPr="000D0467" w:rsidRDefault="00C57CA5" w:rsidP="008D4144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dołożyć należytej staranności przy przetwarzaniu powierzonych danych osobowych,</w:t>
      </w:r>
    </w:p>
    <w:p w14:paraId="688555ED" w14:textId="77777777" w:rsidR="00C57CA5" w:rsidRPr="000D0467" w:rsidRDefault="00C57CA5" w:rsidP="008D4144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do nadania upoważnień do przetwarzania danych osobowych wszystkim osobom, które będą przetwarzały powierzone dane w celu realizacji niniejszej umowy,</w:t>
      </w:r>
    </w:p>
    <w:p w14:paraId="5E3E5A5C" w14:textId="77777777" w:rsidR="00C57CA5" w:rsidRPr="000D0467" w:rsidRDefault="00C57CA5" w:rsidP="008D4144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91D5F87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16E68B4C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pomaga Zamawiającemu w niezbędnym zakresie wywiązywać się z obowiązku odpowiadania na żądania osoby, której dane dotyczą oraz wywiązywania się z obowiązków określonych w art. 32-36 Rozporządzenia.</w:t>
      </w:r>
    </w:p>
    <w:p w14:paraId="257AA081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Wykonawca, po stwierdzeniu naruszenia ochrony danych osobowych bez zbędnej zwłoki zgłasza je administratorowi, nie później niż w ciągu 72 godzin od stwierdzenia naruszenia.</w:t>
      </w:r>
    </w:p>
    <w:p w14:paraId="6C6C29AF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0C8820F4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realizować będzie prawo kontroli w godzinach pracy Wykonawcy informując o kontroli minimum 3 dni przed planowanym jej przeprowadzeniem.</w:t>
      </w:r>
    </w:p>
    <w:p w14:paraId="5D64E636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 do usunięcia uchybień stwierdzonych podczas kontroli w terminie nie dłuższym niż 7 dni.</w:t>
      </w:r>
    </w:p>
    <w:p w14:paraId="02E0A0F4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lastRenderedPageBreak/>
        <w:t>Wykonawca udostępnia Zamawiającemu wszelkie informacje niezbędne do wykazania spełnienia obowiązków określonych w art. 28 Rozporządzenia.</w:t>
      </w:r>
    </w:p>
    <w:p w14:paraId="7E8B635D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może powierzyć dane osobowe objęte niniejszą umową do dalszego przetwarzania podwykonawcom jedynie w celu wykonania umowy po uzyskaniu uprzedniej pisemnej zgody Zamawiającego.</w:t>
      </w:r>
    </w:p>
    <w:p w14:paraId="446FE5DE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Podwykonawca, winien spełniać te same gwarancje i obowiązki jakie zostały nałożone na Wykonawcę.</w:t>
      </w:r>
    </w:p>
    <w:p w14:paraId="13D2429A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ponosi pełną odpowiedzialność wobec Zamawiającego za działanie podwykonawcy w zakresie obowiązku ochrony danych.</w:t>
      </w:r>
    </w:p>
    <w:p w14:paraId="0451D654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529819D3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30238E2B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5F11CB48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48B063D2" w14:textId="77777777" w:rsid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3F6AD4D0" w14:textId="2B46285E" w:rsidR="00C57CA5" w:rsidRPr="00C57CA5" w:rsidRDefault="00C57CA5" w:rsidP="008D4144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sprawach nieuregulowanych niniejszym paragrafem, zastosowanie będą miały przepisy Kodeksu cywilnego, rozporządzenia RODO, Ustawy o ochronie danych osobowych.</w:t>
      </w:r>
    </w:p>
    <w:p w14:paraId="01E57B1C" w14:textId="77777777" w:rsidR="008D4144" w:rsidRDefault="008D4144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0072FAF2" w14:textId="6356541B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13</w:t>
      </w:r>
    </w:p>
    <w:p w14:paraId="5611BF0C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Postanowienia końcowe</w:t>
      </w:r>
    </w:p>
    <w:p w14:paraId="01DB24DA" w14:textId="77777777" w:rsidR="00C57CA5" w:rsidRPr="000D0467" w:rsidRDefault="00C57CA5" w:rsidP="008D4144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sprawach nieuregulowanych niniejszą umową stosuje się przepisy ustawy z dnia 23 kwietnia 1964 r. – Kodeks cywilny</w:t>
      </w:r>
    </w:p>
    <w:p w14:paraId="4F2176F1" w14:textId="77777777" w:rsidR="00C57CA5" w:rsidRPr="000D0467" w:rsidRDefault="00C57CA5" w:rsidP="008D4144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Wszelkie zmiany umowy wymagają zachowania formy pisemnej pod rygorem nieważności.</w:t>
      </w:r>
    </w:p>
    <w:p w14:paraId="51DCDAC9" w14:textId="77777777" w:rsidR="00C57CA5" w:rsidRPr="000D0467" w:rsidRDefault="00C57CA5" w:rsidP="008D4144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Integralna część umowy stanowi formularz ofertowy złożony przez Wykonawcę wraz z załącznikami. </w:t>
      </w:r>
    </w:p>
    <w:p w14:paraId="20C23CB2" w14:textId="77777777" w:rsidR="00C57CA5" w:rsidRPr="000D0467" w:rsidRDefault="00C57CA5" w:rsidP="008D4144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Umowę sporządzono w czterech jednobrzmiących egzemplarzach, trzy egzemplarze dla Zamawiającego i</w:t>
      </w:r>
      <w:r>
        <w:rPr>
          <w:rFonts w:eastAsia="Lucida Sans Unicode"/>
          <w:kern w:val="2"/>
          <w:sz w:val="20"/>
          <w:szCs w:val="20"/>
        </w:rPr>
        <w:t> </w:t>
      </w:r>
      <w:r w:rsidRPr="000D0467">
        <w:rPr>
          <w:rFonts w:eastAsia="Lucida Sans Unicode"/>
          <w:kern w:val="2"/>
          <w:sz w:val="20"/>
          <w:szCs w:val="20"/>
        </w:rPr>
        <w:t>jeden egzemplarz dla Wykonawcy.</w:t>
      </w:r>
    </w:p>
    <w:p w14:paraId="569F2CD0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33871196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5FBA8227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b/>
          <w:kern w:val="2"/>
          <w:sz w:val="20"/>
          <w:szCs w:val="20"/>
        </w:rPr>
      </w:pPr>
      <w:r w:rsidRPr="000D0467">
        <w:rPr>
          <w:rFonts w:eastAsia="Lucida Sans Unicode"/>
          <w:b/>
          <w:kern w:val="2"/>
          <w:sz w:val="20"/>
          <w:szCs w:val="20"/>
        </w:rPr>
        <w:tab/>
        <w:t xml:space="preserve">Zamawiający </w:t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  <w:t>Wykonawca</w:t>
      </w:r>
    </w:p>
    <w:p w14:paraId="11200A22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i/>
          <w:iCs/>
          <w:kern w:val="2"/>
          <w:sz w:val="20"/>
          <w:szCs w:val="20"/>
          <w:lang w:val="x-none"/>
        </w:rPr>
      </w:pPr>
    </w:p>
    <w:p w14:paraId="1531666A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23329C7E" w14:textId="77777777" w:rsidR="00C57CA5" w:rsidRPr="000D0467" w:rsidRDefault="00C57CA5" w:rsidP="008D4144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67AA5926" w14:textId="77777777" w:rsidR="00C57CA5" w:rsidRPr="000D0467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</w:rPr>
      </w:pPr>
    </w:p>
    <w:p w14:paraId="0D2AFCAC" w14:textId="77777777" w:rsidR="00C57CA5" w:rsidRPr="00161D7E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</w:rPr>
      </w:pPr>
    </w:p>
    <w:p w14:paraId="452BFB3F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3527288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35B96665" w14:textId="77777777" w:rsidR="001F2204" w:rsidRDefault="001F2204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  <w:sectPr w:rsidR="001F220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99FCBF" w14:textId="41FC9FD2" w:rsidR="001F2204" w:rsidRPr="001F2204" w:rsidRDefault="001F2204" w:rsidP="008D4144">
      <w:pPr>
        <w:pStyle w:val="Standard"/>
        <w:suppressAutoHyphens/>
        <w:spacing w:line="360" w:lineRule="auto"/>
        <w:ind w:right="-2"/>
        <w:jc w:val="right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lastRenderedPageBreak/>
        <w:t>Załącznik nr 2 do umowy</w:t>
      </w:r>
    </w:p>
    <w:p w14:paraId="4281ECE0" w14:textId="77777777" w:rsidR="001F2204" w:rsidRPr="001F2204" w:rsidRDefault="001F2204" w:rsidP="008D4144">
      <w:pPr>
        <w:pStyle w:val="Standard"/>
        <w:suppressAutoHyphens/>
        <w:spacing w:line="360" w:lineRule="auto"/>
        <w:ind w:right="3685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t>Wykonawca</w:t>
      </w:r>
    </w:p>
    <w:p w14:paraId="0D691DC7" w14:textId="77777777" w:rsidR="001F2204" w:rsidRPr="001F2204" w:rsidRDefault="001F2204" w:rsidP="008D414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t>…………………………………………………………………………</w:t>
      </w:r>
    </w:p>
    <w:p w14:paraId="14A80AF3" w14:textId="77777777" w:rsidR="001F2204" w:rsidRPr="001F2204" w:rsidRDefault="001F2204" w:rsidP="008D414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t>…………………………………………………………………………</w:t>
      </w:r>
    </w:p>
    <w:p w14:paraId="0DB8D3D6" w14:textId="77777777" w:rsidR="001F2204" w:rsidRPr="001F2204" w:rsidRDefault="001F2204" w:rsidP="008D414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i/>
          <w:iCs/>
          <w:spacing w:val="2"/>
          <w:sz w:val="21"/>
          <w:szCs w:val="21"/>
        </w:rPr>
      </w:pPr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(pełna nazwa/firma, adres,</w:t>
      </w:r>
    </w:p>
    <w:p w14:paraId="06A37E21" w14:textId="77777777" w:rsidR="001F2204" w:rsidRPr="001F2204" w:rsidRDefault="001F2204" w:rsidP="008D414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i/>
          <w:iCs/>
          <w:spacing w:val="2"/>
          <w:sz w:val="21"/>
          <w:szCs w:val="21"/>
        </w:rPr>
      </w:pPr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w zależności od podmiotu: NIP/PESEL, KRS/</w:t>
      </w:r>
      <w:proofErr w:type="spellStart"/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CEiDG</w:t>
      </w:r>
      <w:proofErr w:type="spellEnd"/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)</w:t>
      </w:r>
    </w:p>
    <w:p w14:paraId="492A731B" w14:textId="77777777" w:rsidR="001F2204" w:rsidRPr="001F2204" w:rsidRDefault="001F2204" w:rsidP="008D414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</w:rPr>
      </w:pPr>
      <w:r w:rsidRPr="001F2204">
        <w:rPr>
          <w:rFonts w:ascii="Times New Roman" w:hAnsi="Times New Roman" w:cs="Times New Roman"/>
          <w:spacing w:val="2"/>
          <w:u w:val="single"/>
        </w:rPr>
        <w:t>reprezentowany przez:</w:t>
      </w:r>
      <w:r w:rsidRPr="001F2204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F2204">
        <w:rPr>
          <w:rFonts w:ascii="Times New Roman" w:hAnsi="Times New Roman" w:cs="Times New Roman"/>
          <w:spacing w:val="2"/>
        </w:rPr>
        <w:t>……………………………………...</w:t>
      </w:r>
    </w:p>
    <w:p w14:paraId="7C8EB8B5" w14:textId="77777777" w:rsidR="001F2204" w:rsidRPr="001F2204" w:rsidRDefault="001F2204" w:rsidP="008D414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i/>
          <w:iCs/>
          <w:spacing w:val="2"/>
          <w:sz w:val="21"/>
          <w:szCs w:val="21"/>
        </w:rPr>
      </w:pPr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(imię, nazwisko, stanowisko/podstawa do  reprezentacji)</w:t>
      </w:r>
    </w:p>
    <w:p w14:paraId="0A50F929" w14:textId="77777777" w:rsidR="001F2204" w:rsidRPr="001F2204" w:rsidRDefault="001F2204" w:rsidP="008D4144">
      <w:pPr>
        <w:ind w:right="-851"/>
        <w:jc w:val="center"/>
        <w:rPr>
          <w:b/>
          <w:bCs/>
          <w:caps/>
          <w:spacing w:val="2"/>
        </w:rPr>
      </w:pPr>
      <w:r w:rsidRPr="001F2204">
        <w:rPr>
          <w:b/>
          <w:bCs/>
          <w:caps/>
          <w:spacing w:val="2"/>
          <w:sz w:val="28"/>
          <w:szCs w:val="28"/>
        </w:rPr>
        <w:t>oświadczenie</w:t>
      </w:r>
    </w:p>
    <w:p w14:paraId="5F7341AE" w14:textId="77777777" w:rsidR="001F2204" w:rsidRPr="001F2204" w:rsidRDefault="001F2204" w:rsidP="008D4144">
      <w:pPr>
        <w:ind w:right="-851"/>
        <w:jc w:val="center"/>
      </w:pPr>
      <w:r w:rsidRPr="001F2204">
        <w:rPr>
          <w:b/>
          <w:bCs/>
          <w:caps/>
          <w:spacing w:val="2"/>
        </w:rPr>
        <w:t>o skierowaniu do wykonywania zamówienia osób, które nie figurują w Rejestrze Sprawców Przestępstw na Tle Seksualnym</w:t>
      </w:r>
    </w:p>
    <w:p w14:paraId="63AB9B5B" w14:textId="77777777" w:rsidR="001F2204" w:rsidRPr="001F2204" w:rsidRDefault="001F2204" w:rsidP="008D4144">
      <w:pPr>
        <w:ind w:right="-851"/>
        <w:jc w:val="both"/>
      </w:pPr>
    </w:p>
    <w:p w14:paraId="4973E885" w14:textId="10DF9097" w:rsidR="001F2204" w:rsidRPr="001F2204" w:rsidRDefault="001F2204" w:rsidP="008D4144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1F2204">
        <w:rPr>
          <w:spacing w:val="2"/>
          <w:sz w:val="22"/>
          <w:szCs w:val="22"/>
          <w:lang w:eastAsia="en-US"/>
        </w:rPr>
        <w:t>Składając ofertę w postępowaniu o udzielenie zamówienia publicznego prowadzonym w trybie podstawowym bez negocjacji na wykonanie zadania pn.:</w:t>
      </w:r>
      <w:r w:rsidRPr="001F2204">
        <w:rPr>
          <w:rFonts w:eastAsia="Calibri"/>
          <w:b/>
          <w:bCs/>
          <w:sz w:val="22"/>
          <w:szCs w:val="22"/>
          <w:lang w:eastAsia="en-US"/>
        </w:rPr>
        <w:t xml:space="preserve"> „</w:t>
      </w:r>
      <w:r w:rsidRPr="0067216A">
        <w:rPr>
          <w:b/>
          <w:bCs/>
        </w:rPr>
        <w:t>Świadczenie usługi cateringowej w zakresie zapewnienia posiłków dla placówek oświatowych i osób dorosłych w miejscowości Zbuczyn</w:t>
      </w:r>
      <w:r w:rsidRPr="001F2204">
        <w:rPr>
          <w:rFonts w:eastAsia="Calibri"/>
          <w:b/>
          <w:bCs/>
          <w:sz w:val="22"/>
          <w:szCs w:val="22"/>
          <w:lang w:eastAsia="en-US"/>
        </w:rPr>
        <w:t>”</w:t>
      </w:r>
    </w:p>
    <w:p w14:paraId="7EAC16D2" w14:textId="77777777" w:rsidR="001F2204" w:rsidRPr="001F2204" w:rsidRDefault="001F2204" w:rsidP="008D4144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2AF474B2" w14:textId="08ED86A8" w:rsidR="001F2204" w:rsidRPr="001F2204" w:rsidRDefault="001F2204" w:rsidP="008D414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1F2204">
        <w:rPr>
          <w:rFonts w:ascii="Times New Roman" w:hAnsi="Times New Roman" w:cs="Times New Roman"/>
        </w:rPr>
        <w:t xml:space="preserve">Oświadczam, że </w:t>
      </w:r>
      <w:r w:rsidRPr="001F2204">
        <w:rPr>
          <w:rFonts w:ascii="Times New Roman" w:hAnsi="Times New Roman" w:cs="Times New Roman"/>
          <w:spacing w:val="6"/>
          <w:lang w:eastAsia="en-US"/>
        </w:rPr>
        <w:t xml:space="preserve">osoby wykonujące wskazane przez Zamawiającego czynności w zakresie realizacji zamówienia jako </w:t>
      </w:r>
      <w:r>
        <w:rPr>
          <w:rFonts w:ascii="Times New Roman" w:hAnsi="Times New Roman" w:cs="Times New Roman"/>
          <w:spacing w:val="6"/>
          <w:lang w:eastAsia="en-US"/>
        </w:rPr>
        <w:t xml:space="preserve">personel </w:t>
      </w:r>
      <w:r w:rsidR="009F6CE8">
        <w:rPr>
          <w:rFonts w:ascii="Times New Roman" w:hAnsi="Times New Roman" w:cs="Times New Roman"/>
          <w:spacing w:val="6"/>
          <w:lang w:eastAsia="en-US"/>
        </w:rPr>
        <w:t xml:space="preserve">kuchni </w:t>
      </w:r>
      <w:r>
        <w:rPr>
          <w:rFonts w:ascii="Times New Roman" w:hAnsi="Times New Roman" w:cs="Times New Roman"/>
          <w:spacing w:val="6"/>
          <w:lang w:eastAsia="en-US"/>
        </w:rPr>
        <w:t xml:space="preserve"> </w:t>
      </w:r>
      <w:r w:rsidRPr="001F2204">
        <w:rPr>
          <w:rFonts w:ascii="Times New Roman" w:hAnsi="Times New Roman" w:cs="Times New Roman"/>
          <w:spacing w:val="6"/>
          <w:lang w:eastAsia="en-US"/>
        </w:rPr>
        <w:t xml:space="preserve">NIE widnieją w Rejestrze Sprawców Przestępstw na Tle Seksualnym, </w:t>
      </w:r>
      <w:r w:rsidRPr="001F2204">
        <w:rPr>
          <w:rFonts w:ascii="Times New Roman" w:hAnsi="Times New Roman" w:cs="Times New Roman"/>
          <w:b/>
          <w:bCs/>
          <w:spacing w:val="6"/>
          <w:lang w:eastAsia="en-US"/>
        </w:rPr>
        <w:t>co zostało sprawdzone przed złożeniem niniejszego oświadczenia.</w:t>
      </w:r>
    </w:p>
    <w:p w14:paraId="7F2D949F" w14:textId="77777777" w:rsidR="001F2204" w:rsidRPr="001F2204" w:rsidRDefault="001F2204" w:rsidP="008D4144">
      <w:pPr>
        <w:pStyle w:val="Standard"/>
        <w:suppressAutoHyphens/>
        <w:spacing w:line="360" w:lineRule="auto"/>
        <w:jc w:val="both"/>
        <w:rPr>
          <w:rFonts w:ascii="Times New Roman" w:hAnsi="Times New Roman" w:cs="Times New Roman"/>
          <w:lang w:eastAsia="en-US"/>
        </w:rPr>
      </w:pPr>
    </w:p>
    <w:p w14:paraId="12AB8E4D" w14:textId="77777777" w:rsidR="001F2204" w:rsidRPr="001F2204" w:rsidRDefault="001F2204" w:rsidP="008D4144">
      <w:pPr>
        <w:pStyle w:val="Standard"/>
        <w:suppressAutoHyphens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1F2204">
        <w:rPr>
          <w:rFonts w:ascii="Times New Roman" w:hAnsi="Times New Roman" w:cs="Times New Roman"/>
          <w:lang w:eastAsia="en-US"/>
        </w:rPr>
        <w:t>Oświadczam, że wszystkie informacje podane w powyższym oświadczeniu są aktualne i zgodne z prawdą oraz zostały przedstawione z pełną świadomością konsekwencji wprowadzenia zamawiającego w błąd przy przedstawianiu informacji.</w:t>
      </w:r>
    </w:p>
    <w:p w14:paraId="786987BC" w14:textId="720DF255" w:rsidR="001F2204" w:rsidRDefault="001F2204" w:rsidP="008D4144">
      <w:pPr>
        <w:pStyle w:val="Textbody"/>
        <w:suppressAutoHyphens/>
        <w:spacing w:after="0" w:line="360" w:lineRule="auto"/>
        <w:rPr>
          <w:rFonts w:ascii="Times New Roman" w:hAnsi="Times New Roman" w:cs="Times New Roman"/>
          <w:b/>
          <w:bCs/>
          <w:i/>
          <w:iCs/>
          <w:lang w:eastAsia="en-US"/>
        </w:rPr>
      </w:pPr>
      <w:r w:rsidRPr="001F2204">
        <w:rPr>
          <w:rFonts w:ascii="Times New Roman" w:hAnsi="Times New Roman" w:cs="Times New Roman"/>
          <w:b/>
          <w:bCs/>
          <w:i/>
          <w:iCs/>
          <w:lang w:eastAsia="en-US"/>
        </w:rPr>
        <w:t xml:space="preserve">……………………………. ………….. </w:t>
      </w:r>
      <w:r>
        <w:rPr>
          <w:rFonts w:ascii="Times New Roman" w:hAnsi="Times New Roman" w:cs="Times New Roman"/>
          <w:b/>
          <w:bCs/>
          <w:i/>
          <w:iCs/>
          <w:lang w:eastAsia="en-US"/>
        </w:rPr>
        <w:tab/>
      </w:r>
      <w:r>
        <w:rPr>
          <w:rFonts w:ascii="Times New Roman" w:hAnsi="Times New Roman" w:cs="Times New Roman"/>
          <w:b/>
          <w:bCs/>
          <w:i/>
          <w:iCs/>
          <w:lang w:eastAsia="en-US"/>
        </w:rPr>
        <w:tab/>
      </w:r>
      <w:r>
        <w:rPr>
          <w:rFonts w:ascii="Times New Roman" w:hAnsi="Times New Roman" w:cs="Times New Roman"/>
          <w:b/>
          <w:bCs/>
          <w:i/>
          <w:iCs/>
          <w:lang w:eastAsia="en-US"/>
        </w:rPr>
        <w:tab/>
      </w:r>
      <w:r w:rsidRPr="001F2204">
        <w:rPr>
          <w:rFonts w:ascii="Times New Roman" w:hAnsi="Times New Roman" w:cs="Times New Roman"/>
          <w:b/>
          <w:bCs/>
          <w:i/>
          <w:iCs/>
          <w:lang w:eastAsia="en-US"/>
        </w:rPr>
        <w:t xml:space="preserve"> …………………….…………</w:t>
      </w:r>
    </w:p>
    <w:p w14:paraId="5A7EE13C" w14:textId="726B0AF0" w:rsidR="001F2204" w:rsidRPr="001F2204" w:rsidRDefault="001F2204" w:rsidP="008D4144">
      <w:pPr>
        <w:pStyle w:val="Textbody"/>
        <w:suppressAutoHyphens/>
        <w:spacing w:after="0" w:line="360" w:lineRule="auto"/>
        <w:rPr>
          <w:rFonts w:ascii="Times New Roman" w:hAnsi="Times New Roman" w:cs="Times New Roman"/>
        </w:rPr>
      </w:pPr>
      <w:r w:rsidRPr="001F2204">
        <w:rPr>
          <w:rFonts w:ascii="Times New Roman" w:hAnsi="Times New Roman" w:cs="Times New Roman"/>
          <w:b/>
          <w:bCs/>
          <w:i/>
          <w:iCs/>
          <w:sz w:val="20"/>
          <w:szCs w:val="20"/>
          <w:lang w:eastAsia="en-US"/>
        </w:rPr>
        <w:t>[miejscowość i data]                                                                                                              [podpis]</w:t>
      </w:r>
    </w:p>
    <w:p w14:paraId="50939CA7" w14:textId="77777777" w:rsidR="001F2204" w:rsidRDefault="001F2204" w:rsidP="008D4144">
      <w:pPr>
        <w:pStyle w:val="Standard"/>
        <w:suppressAutoHyphens/>
        <w:spacing w:line="360" w:lineRule="auto"/>
        <w:jc w:val="both"/>
        <w:rPr>
          <w:rFonts w:ascii="Calibri" w:hAnsi="Calibri" w:cs="serif"/>
          <w:spacing w:val="2"/>
          <w:lang w:eastAsia="en-US"/>
        </w:rPr>
      </w:pPr>
    </w:p>
    <w:p w14:paraId="49ED950C" w14:textId="77777777" w:rsidR="001F2204" w:rsidRPr="00663D4F" w:rsidRDefault="001F2204" w:rsidP="008D4144">
      <w:pPr>
        <w:ind w:right="-851"/>
        <w:jc w:val="both"/>
      </w:pPr>
    </w:p>
    <w:p w14:paraId="4D00B2A8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2ED2BC69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592D8C4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D92C220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22E272F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FA1FC96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463B70B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07215D0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3BB86DC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C316589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E111AC7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13D0E40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E586B70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11E9EBF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EBCF75B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26A1C19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BC4D435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90DC906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0E5C7DF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A315D94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22DFA6A6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7908EFE7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6E85EF3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7B8F7367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94B4289" w14:textId="77777777" w:rsidR="00C57CA5" w:rsidRDefault="00C57CA5" w:rsidP="008D4144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23D684E" w14:textId="77777777" w:rsidR="00ED24EA" w:rsidRDefault="00ED24EA" w:rsidP="008D4144"/>
    <w:sectPr w:rsidR="00ED2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4F65BC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rFonts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  <w:sz w:val="24"/>
        <w:szCs w:val="24"/>
      </w:rPr>
    </w:lvl>
  </w:abstractNum>
  <w:abstractNum w:abstractNumId="1" w15:restartNumberingAfterBreak="0">
    <w:nsid w:val="00000009"/>
    <w:multiLevelType w:val="multilevel"/>
    <w:tmpl w:val="5CBACC9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2287417"/>
    <w:multiLevelType w:val="hybridMultilevel"/>
    <w:tmpl w:val="4516E06A"/>
    <w:lvl w:ilvl="0" w:tplc="03C610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D1548"/>
    <w:multiLevelType w:val="hybridMultilevel"/>
    <w:tmpl w:val="70D6486C"/>
    <w:lvl w:ilvl="0" w:tplc="2E70E1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E209C"/>
    <w:multiLevelType w:val="hybridMultilevel"/>
    <w:tmpl w:val="52BA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D15D8"/>
    <w:multiLevelType w:val="hybridMultilevel"/>
    <w:tmpl w:val="F74A634E"/>
    <w:lvl w:ilvl="0" w:tplc="398ADD8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FD2E10"/>
    <w:multiLevelType w:val="hybridMultilevel"/>
    <w:tmpl w:val="615C6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C07B2"/>
    <w:multiLevelType w:val="hybridMultilevel"/>
    <w:tmpl w:val="DC46ED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3A374C"/>
    <w:multiLevelType w:val="hybridMultilevel"/>
    <w:tmpl w:val="E2569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D3926"/>
    <w:multiLevelType w:val="hybridMultilevel"/>
    <w:tmpl w:val="6618FC6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509599E"/>
    <w:multiLevelType w:val="hybridMultilevel"/>
    <w:tmpl w:val="8D682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C654C9"/>
    <w:multiLevelType w:val="hybridMultilevel"/>
    <w:tmpl w:val="6AE8A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74144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C52EA"/>
    <w:multiLevelType w:val="hybridMultilevel"/>
    <w:tmpl w:val="A7F86DA6"/>
    <w:lvl w:ilvl="0" w:tplc="41CEE25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A2C26"/>
    <w:multiLevelType w:val="hybridMultilevel"/>
    <w:tmpl w:val="3DAA334C"/>
    <w:lvl w:ilvl="0" w:tplc="5C021F7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016058"/>
    <w:multiLevelType w:val="hybridMultilevel"/>
    <w:tmpl w:val="90A6B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A22E85"/>
    <w:multiLevelType w:val="hybridMultilevel"/>
    <w:tmpl w:val="B224B416"/>
    <w:lvl w:ilvl="0" w:tplc="52306C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D240A"/>
    <w:multiLevelType w:val="hybridMultilevel"/>
    <w:tmpl w:val="74403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52B25"/>
    <w:multiLevelType w:val="hybridMultilevel"/>
    <w:tmpl w:val="C71ADB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3D25DE"/>
    <w:multiLevelType w:val="hybridMultilevel"/>
    <w:tmpl w:val="B2866E52"/>
    <w:lvl w:ilvl="0" w:tplc="DC08A1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26B13"/>
    <w:multiLevelType w:val="hybridMultilevel"/>
    <w:tmpl w:val="4D46F252"/>
    <w:lvl w:ilvl="0" w:tplc="0AB067B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663E03"/>
    <w:multiLevelType w:val="hybridMultilevel"/>
    <w:tmpl w:val="8938B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31A36"/>
    <w:multiLevelType w:val="hybridMultilevel"/>
    <w:tmpl w:val="9E1073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61B30EC"/>
    <w:multiLevelType w:val="hybridMultilevel"/>
    <w:tmpl w:val="2D2A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287824"/>
    <w:multiLevelType w:val="hybridMultilevel"/>
    <w:tmpl w:val="B47698C2"/>
    <w:lvl w:ilvl="0" w:tplc="7A40705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17132"/>
    <w:multiLevelType w:val="hybridMultilevel"/>
    <w:tmpl w:val="10B09C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405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5747071">
    <w:abstractNumId w:val="8"/>
  </w:num>
  <w:num w:numId="3" w16cid:durableId="10666136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89156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69863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85945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47168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11057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4199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66646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48308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76378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35914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87310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693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35334294">
    <w:abstractNumId w:val="24"/>
  </w:num>
  <w:num w:numId="17" w16cid:durableId="1957102885">
    <w:abstractNumId w:val="4"/>
  </w:num>
  <w:num w:numId="18" w16cid:durableId="995113601">
    <w:abstractNumId w:val="7"/>
  </w:num>
  <w:num w:numId="19" w16cid:durableId="1299841237">
    <w:abstractNumId w:val="9"/>
  </w:num>
  <w:num w:numId="20" w16cid:durableId="2144761439">
    <w:abstractNumId w:val="20"/>
  </w:num>
  <w:num w:numId="21" w16cid:durableId="352847077">
    <w:abstractNumId w:val="2"/>
  </w:num>
  <w:num w:numId="22" w16cid:durableId="409078574">
    <w:abstractNumId w:val="0"/>
  </w:num>
  <w:num w:numId="23" w16cid:durableId="1724330450">
    <w:abstractNumId w:val="1"/>
  </w:num>
  <w:num w:numId="24" w16cid:durableId="65304953">
    <w:abstractNumId w:val="17"/>
  </w:num>
  <w:num w:numId="25" w16cid:durableId="1490750351">
    <w:abstractNumId w:val="6"/>
  </w:num>
  <w:num w:numId="26" w16cid:durableId="309603720">
    <w:abstractNumId w:val="21"/>
  </w:num>
  <w:num w:numId="27" w16cid:durableId="14876700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8E"/>
    <w:rsid w:val="00113FF6"/>
    <w:rsid w:val="001F2204"/>
    <w:rsid w:val="0037110B"/>
    <w:rsid w:val="004672BD"/>
    <w:rsid w:val="004C5706"/>
    <w:rsid w:val="00667574"/>
    <w:rsid w:val="00733FFC"/>
    <w:rsid w:val="00744BE8"/>
    <w:rsid w:val="008D4144"/>
    <w:rsid w:val="009D0FAB"/>
    <w:rsid w:val="009F6CE8"/>
    <w:rsid w:val="00A452E7"/>
    <w:rsid w:val="00AB4EFD"/>
    <w:rsid w:val="00BB2500"/>
    <w:rsid w:val="00C57CA5"/>
    <w:rsid w:val="00D62A8E"/>
    <w:rsid w:val="00DF35BE"/>
    <w:rsid w:val="00E00777"/>
    <w:rsid w:val="00ED24EA"/>
    <w:rsid w:val="00FA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3027"/>
  <w15:chartTrackingRefBased/>
  <w15:docId w15:val="{6B086F21-1809-4A49-8CD7-DB0C7B24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C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57CA5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b95,maz_wyliczenie,opis dzialania,List Paragraph,Normal,Akapit z listą31,Akapit z listą32,Akapit z listą5,Normalny2,Akapit z listą3,normalny tekst,Obiekt,List Paragraph1"/>
    <w:basedOn w:val="Normalny"/>
    <w:link w:val="AkapitzlistZnak"/>
    <w:uiPriority w:val="1"/>
    <w:qFormat/>
    <w:rsid w:val="00C57CA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b95 Znak,maz_wyliczenie Znak,opis dzialania Znak,List Paragraph Znak,Normal Znak,Akapit z listą31 Znak,Akapit z listą32 Znak,Normalny2 Znak"/>
    <w:basedOn w:val="Domylnaczcionkaakapitu"/>
    <w:link w:val="Akapitzlist"/>
    <w:uiPriority w:val="1"/>
    <w:qFormat/>
    <w:rsid w:val="00C57CA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rsid w:val="001F2204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F2204"/>
    <w:pPr>
      <w:spacing w:after="140" w:line="276" w:lineRule="auto"/>
    </w:pPr>
  </w:style>
  <w:style w:type="paragraph" w:customStyle="1" w:styleId="Default">
    <w:name w:val="Default"/>
    <w:rsid w:val="00744B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3945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Borkowski</dc:creator>
  <cp:keywords/>
  <dc:description/>
  <cp:lastModifiedBy>PC37</cp:lastModifiedBy>
  <cp:revision>2</cp:revision>
  <dcterms:created xsi:type="dcterms:W3CDTF">2025-12-04T10:00:00Z</dcterms:created>
  <dcterms:modified xsi:type="dcterms:W3CDTF">2025-12-04T10:00:00Z</dcterms:modified>
</cp:coreProperties>
</file>